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2DBDB" w:themeColor="accent2" w:themeTint="33"/>
  <w:body>
    <w:p w:rsidR="00410778" w:rsidRPr="00EC709D" w:rsidRDefault="00410778">
      <w:pPr>
        <w:rPr>
          <w:rFonts w:ascii="Garamond" w:hAnsi="Garamond" w:cs="Mangal"/>
          <w:b/>
          <w:bCs/>
          <w:sz w:val="22"/>
          <w:cs/>
          <w:lang w:bidi="hi-IN"/>
        </w:rPr>
      </w:pPr>
    </w:p>
    <w:p w:rsidR="003F364E" w:rsidRPr="00C1735B" w:rsidRDefault="003F364E" w:rsidP="00410778">
      <w:pPr>
        <w:jc w:val="right"/>
        <w:rPr>
          <w:rFonts w:ascii="Garamond" w:hAnsi="Garamond" w:cs="Mangal"/>
          <w:b/>
          <w:bCs/>
          <w:sz w:val="22"/>
          <w:szCs w:val="29"/>
          <w:lang w:bidi="hi-IN"/>
        </w:rPr>
      </w:pPr>
    </w:p>
    <w:p w:rsidR="00410778" w:rsidRDefault="00410778" w:rsidP="00410778">
      <w:pPr>
        <w:jc w:val="right"/>
        <w:rPr>
          <w:rFonts w:ascii="Garamond" w:hAnsi="Garamond"/>
          <w:b/>
          <w:bCs/>
          <w:sz w:val="22"/>
          <w:szCs w:val="22"/>
        </w:rPr>
      </w:pPr>
    </w:p>
    <w:p w:rsidR="006F7C19" w:rsidRPr="00053180" w:rsidRDefault="00325751" w:rsidP="00325751">
      <w:pPr>
        <w:tabs>
          <w:tab w:val="left" w:pos="2859"/>
        </w:tabs>
        <w:ind w:left="2880" w:hanging="2880"/>
        <w:rPr>
          <w:rFonts w:ascii="Garamond" w:hAnsi="Garamond" w:cs="Mangal"/>
          <w:b/>
          <w:bCs/>
          <w:sz w:val="32"/>
          <w:szCs w:val="32"/>
          <w:cs/>
          <w:lang w:bidi="hi-IN"/>
        </w:rPr>
      </w:pPr>
      <w:r>
        <w:rPr>
          <w:rFonts w:ascii="Garamond" w:hAnsi="Garamond" w:cs="Mangal"/>
          <w:b/>
          <w:bCs/>
          <w:sz w:val="24"/>
          <w:szCs w:val="21"/>
          <w:lang w:bidi="hi-IN"/>
        </w:rPr>
        <w:tab/>
      </w:r>
      <w:r w:rsidR="00195941" w:rsidRPr="00195941">
        <w:rPr>
          <w:rFonts w:ascii="Garamond" w:hAnsi="Garamond" w:cs="Mangal" w:hint="cs"/>
          <w:b/>
          <w:bCs/>
          <w:sz w:val="32"/>
          <w:szCs w:val="32"/>
          <w:cs/>
          <w:lang w:bidi="hi-IN"/>
        </w:rPr>
        <w:t xml:space="preserve">     </w:t>
      </w:r>
      <w:r w:rsidR="00195941" w:rsidRPr="00053180">
        <w:rPr>
          <w:rFonts w:ascii="Mangal" w:eastAsia="Mangal" w:hAnsi="Mangal" w:cs="Mangal" w:hint="cs"/>
          <w:b/>
          <w:bCs/>
          <w:color w:val="000000"/>
          <w:sz w:val="32"/>
          <w:szCs w:val="32"/>
          <w:cs/>
          <w:lang w:val="en-IN" w:eastAsia="en-IN" w:bidi="hi-IN"/>
        </w:rPr>
        <w:t>भारत सरकार</w:t>
      </w:r>
    </w:p>
    <w:p w:rsidR="00410778" w:rsidRPr="00053180" w:rsidRDefault="00410778" w:rsidP="00410778">
      <w:pPr>
        <w:jc w:val="center"/>
        <w:rPr>
          <w:rFonts w:ascii="Garamond" w:hAnsi="Garamond"/>
          <w:b/>
          <w:bCs/>
          <w:sz w:val="32"/>
          <w:szCs w:val="32"/>
        </w:rPr>
      </w:pPr>
      <w:r w:rsidRPr="00053180">
        <w:rPr>
          <w:rFonts w:ascii="Garamond" w:hAnsi="Garamond"/>
          <w:b/>
          <w:bCs/>
          <w:sz w:val="32"/>
          <w:szCs w:val="32"/>
        </w:rPr>
        <w:t>GOVERNMENT OF INDIA</w:t>
      </w:r>
    </w:p>
    <w:p w:rsidR="00410778" w:rsidRDefault="00410778" w:rsidP="00410778">
      <w:pPr>
        <w:rPr>
          <w:rFonts w:ascii="Garamond" w:hAnsi="Garamond"/>
          <w:b/>
          <w:bCs/>
          <w:sz w:val="22"/>
          <w:szCs w:val="22"/>
        </w:rPr>
      </w:pPr>
    </w:p>
    <w:p w:rsidR="00053180" w:rsidRDefault="00053180" w:rsidP="00410778">
      <w:pPr>
        <w:rPr>
          <w:rFonts w:ascii="Garamond" w:hAnsi="Garamond"/>
          <w:b/>
          <w:bCs/>
          <w:sz w:val="22"/>
          <w:szCs w:val="22"/>
        </w:rPr>
      </w:pPr>
    </w:p>
    <w:p w:rsidR="00E45105" w:rsidRDefault="00E45105" w:rsidP="00410778">
      <w:pPr>
        <w:rPr>
          <w:rFonts w:ascii="Garamond" w:hAnsi="Garamond"/>
          <w:b/>
          <w:bCs/>
          <w:sz w:val="22"/>
          <w:szCs w:val="22"/>
        </w:rPr>
      </w:pPr>
    </w:p>
    <w:p w:rsidR="00DA4C9B" w:rsidRDefault="00DA4C9B" w:rsidP="00410778">
      <w:pPr>
        <w:rPr>
          <w:rFonts w:ascii="Garamond" w:hAnsi="Garamond"/>
          <w:b/>
          <w:bCs/>
          <w:sz w:val="22"/>
          <w:szCs w:val="22"/>
        </w:rPr>
      </w:pPr>
    </w:p>
    <w:p w:rsidR="00DA4C9B" w:rsidRDefault="00DA4C9B" w:rsidP="00410778">
      <w:pPr>
        <w:rPr>
          <w:rFonts w:ascii="Garamond" w:hAnsi="Garamond"/>
          <w:b/>
          <w:bCs/>
          <w:sz w:val="22"/>
          <w:szCs w:val="22"/>
        </w:rPr>
      </w:pPr>
    </w:p>
    <w:p w:rsidR="00E45105" w:rsidRDefault="00E45105" w:rsidP="00410778">
      <w:pPr>
        <w:rPr>
          <w:rFonts w:ascii="Garamond" w:hAnsi="Garamond"/>
          <w:b/>
          <w:bCs/>
          <w:sz w:val="22"/>
          <w:szCs w:val="22"/>
        </w:rPr>
      </w:pPr>
    </w:p>
    <w:p w:rsidR="00813F22" w:rsidRDefault="008D232A" w:rsidP="00813F22">
      <w:pPr>
        <w:jc w:val="center"/>
        <w:rPr>
          <w:rFonts w:ascii="Garamond" w:hAnsi="Garamond" w:cs="Mangal"/>
          <w:b/>
          <w:bCs/>
          <w:sz w:val="40"/>
          <w:szCs w:val="40"/>
          <w:lang w:bidi="hi-IN"/>
        </w:rPr>
      </w:pPr>
      <w:r>
        <w:rPr>
          <w:rFonts w:ascii="Garamond" w:hAnsi="Garamond" w:cs="Mangal" w:hint="cs"/>
          <w:b/>
          <w:bCs/>
          <w:sz w:val="40"/>
          <w:szCs w:val="40"/>
          <w:cs/>
          <w:lang w:bidi="hi-IN"/>
        </w:rPr>
        <w:t>रेल</w:t>
      </w:r>
      <w:r w:rsidRPr="008D232A">
        <w:rPr>
          <w:rFonts w:ascii="Garamond" w:hAnsi="Garamond" w:cs="Mangal" w:hint="cs"/>
          <w:b/>
          <w:bCs/>
          <w:sz w:val="40"/>
          <w:szCs w:val="40"/>
          <w:cs/>
          <w:lang w:bidi="hi-IN"/>
        </w:rPr>
        <w:t>, नदी, और व</w:t>
      </w:r>
      <w:r w:rsidR="00EC709D">
        <w:rPr>
          <w:rFonts w:ascii="Garamond" w:hAnsi="Garamond" w:cs="Mangal" w:hint="cs"/>
          <w:b/>
          <w:bCs/>
          <w:sz w:val="40"/>
          <w:szCs w:val="40"/>
          <w:cs/>
          <w:lang w:bidi="hi-IN"/>
        </w:rPr>
        <w:t>ायु मार्ग से माल का अंतर्राज्य</w:t>
      </w:r>
      <w:r w:rsidRPr="008D232A">
        <w:rPr>
          <w:rFonts w:ascii="Garamond" w:hAnsi="Garamond" w:cs="Mangal" w:hint="cs"/>
          <w:b/>
          <w:bCs/>
          <w:sz w:val="40"/>
          <w:szCs w:val="40"/>
          <w:cs/>
          <w:lang w:bidi="hi-IN"/>
        </w:rPr>
        <w:t xml:space="preserve"> </w:t>
      </w:r>
      <w:r>
        <w:rPr>
          <w:rFonts w:ascii="Garamond" w:hAnsi="Garamond" w:cs="Mangal" w:hint="cs"/>
          <w:b/>
          <w:bCs/>
          <w:sz w:val="40"/>
          <w:szCs w:val="40"/>
          <w:cs/>
          <w:lang w:bidi="hi-IN"/>
        </w:rPr>
        <w:t xml:space="preserve"> </w:t>
      </w:r>
      <w:r w:rsidR="00EC709D">
        <w:rPr>
          <w:rFonts w:ascii="Garamond" w:hAnsi="Garamond" w:cs="Mangal" w:hint="cs"/>
          <w:b/>
          <w:bCs/>
          <w:sz w:val="40"/>
          <w:szCs w:val="40"/>
          <w:cs/>
          <w:lang w:bidi="hi-IN"/>
        </w:rPr>
        <w:t xml:space="preserve">संचलन/ </w:t>
      </w:r>
      <w:r w:rsidR="00813F22" w:rsidRPr="008D232A">
        <w:rPr>
          <w:rFonts w:ascii="Garamond" w:hAnsi="Garamond" w:cs="Mangal" w:hint="cs"/>
          <w:b/>
          <w:bCs/>
          <w:sz w:val="40"/>
          <w:szCs w:val="40"/>
          <w:cs/>
          <w:lang w:bidi="hi-IN"/>
        </w:rPr>
        <w:t>बहाव</w:t>
      </w:r>
    </w:p>
    <w:p w:rsidR="008D232A" w:rsidRDefault="008D232A" w:rsidP="008D232A">
      <w:pPr>
        <w:jc w:val="center"/>
        <w:rPr>
          <w:rFonts w:ascii="Garamond" w:hAnsi="Garamond" w:cs="Mangal"/>
          <w:b/>
          <w:bCs/>
          <w:sz w:val="28"/>
          <w:szCs w:val="28"/>
          <w:lang w:bidi="hi-IN"/>
        </w:rPr>
      </w:pPr>
    </w:p>
    <w:p w:rsidR="00DA4C9B" w:rsidRPr="006F7F6B" w:rsidRDefault="00DA4C9B" w:rsidP="008D232A">
      <w:pPr>
        <w:jc w:val="center"/>
        <w:rPr>
          <w:rFonts w:ascii="Garamond" w:hAnsi="Garamond" w:cs="Mangal"/>
          <w:b/>
          <w:bCs/>
          <w:sz w:val="28"/>
          <w:szCs w:val="28"/>
          <w:cs/>
          <w:lang w:bidi="hi-IN"/>
        </w:rPr>
      </w:pPr>
    </w:p>
    <w:p w:rsidR="00410778" w:rsidRPr="008D232A" w:rsidRDefault="00410778" w:rsidP="008D232A">
      <w:pPr>
        <w:spacing w:line="276" w:lineRule="auto"/>
        <w:jc w:val="center"/>
        <w:rPr>
          <w:rFonts w:ascii="Garamond" w:hAnsi="Garamond"/>
          <w:b/>
          <w:bCs/>
          <w:sz w:val="40"/>
          <w:szCs w:val="40"/>
        </w:rPr>
      </w:pPr>
      <w:r w:rsidRPr="008D232A">
        <w:rPr>
          <w:rFonts w:ascii="Garamond" w:hAnsi="Garamond"/>
          <w:b/>
          <w:bCs/>
          <w:sz w:val="40"/>
          <w:szCs w:val="40"/>
        </w:rPr>
        <w:t>INTER-STATE MOVEMENTS/FLOWS OF GOODS</w:t>
      </w:r>
    </w:p>
    <w:p w:rsidR="00410778" w:rsidRPr="008D232A" w:rsidRDefault="00410778" w:rsidP="008D232A">
      <w:pPr>
        <w:spacing w:line="276" w:lineRule="auto"/>
        <w:jc w:val="center"/>
        <w:rPr>
          <w:rFonts w:ascii="Garamond" w:hAnsi="Garamond"/>
          <w:b/>
          <w:bCs/>
          <w:sz w:val="40"/>
          <w:szCs w:val="40"/>
        </w:rPr>
      </w:pPr>
      <w:r w:rsidRPr="008D232A">
        <w:rPr>
          <w:rFonts w:ascii="Garamond" w:hAnsi="Garamond"/>
          <w:b/>
          <w:bCs/>
          <w:sz w:val="40"/>
          <w:szCs w:val="40"/>
        </w:rPr>
        <w:t>BY</w:t>
      </w:r>
    </w:p>
    <w:p w:rsidR="00410778" w:rsidRPr="008D232A" w:rsidRDefault="00410778" w:rsidP="008D232A">
      <w:pPr>
        <w:spacing w:line="276" w:lineRule="auto"/>
        <w:jc w:val="center"/>
        <w:rPr>
          <w:rFonts w:ascii="Garamond" w:hAnsi="Garamond"/>
          <w:b/>
          <w:bCs/>
          <w:sz w:val="40"/>
          <w:szCs w:val="40"/>
        </w:rPr>
      </w:pPr>
      <w:r w:rsidRPr="008D232A">
        <w:rPr>
          <w:rFonts w:ascii="Garamond" w:hAnsi="Garamond"/>
          <w:b/>
          <w:bCs/>
          <w:sz w:val="40"/>
          <w:szCs w:val="40"/>
        </w:rPr>
        <w:t>RAIL, RIVER AND AIR</w:t>
      </w:r>
    </w:p>
    <w:p w:rsidR="00E45105" w:rsidRDefault="00E45105" w:rsidP="00E45105">
      <w:pPr>
        <w:rPr>
          <w:rFonts w:ascii="Garamond" w:hAnsi="Garamond"/>
          <w:b/>
          <w:bCs/>
          <w:sz w:val="22"/>
          <w:szCs w:val="22"/>
        </w:rPr>
      </w:pPr>
    </w:p>
    <w:p w:rsidR="00DA4C9B" w:rsidRDefault="00DA4C9B" w:rsidP="00E45105">
      <w:pPr>
        <w:rPr>
          <w:rFonts w:ascii="Garamond" w:hAnsi="Garamond"/>
          <w:b/>
          <w:bCs/>
          <w:sz w:val="22"/>
          <w:szCs w:val="22"/>
        </w:rPr>
      </w:pPr>
    </w:p>
    <w:p w:rsidR="00E45105" w:rsidRDefault="00E45105" w:rsidP="00E45105">
      <w:pPr>
        <w:rPr>
          <w:rFonts w:ascii="Garamond" w:hAnsi="Garamond"/>
          <w:b/>
          <w:bCs/>
          <w:sz w:val="22"/>
          <w:szCs w:val="22"/>
        </w:rPr>
      </w:pPr>
    </w:p>
    <w:p w:rsidR="00410778" w:rsidRPr="00336DBF" w:rsidRDefault="00EC709D" w:rsidP="00410778">
      <w:pPr>
        <w:jc w:val="center"/>
        <w:rPr>
          <w:b/>
          <w:bCs/>
          <w:sz w:val="32"/>
          <w:szCs w:val="32"/>
        </w:rPr>
      </w:pPr>
      <w:r w:rsidRPr="00336DBF">
        <w:rPr>
          <w:b/>
          <w:bCs/>
          <w:sz w:val="32"/>
          <w:szCs w:val="32"/>
          <w:cs/>
          <w:lang w:bidi="hi-IN"/>
        </w:rPr>
        <w:t>20</w:t>
      </w:r>
      <w:r w:rsidR="00E1414B" w:rsidRPr="00336DBF">
        <w:rPr>
          <w:b/>
          <w:bCs/>
          <w:sz w:val="32"/>
          <w:szCs w:val="32"/>
          <w:cs/>
          <w:lang w:bidi="hi-IN"/>
        </w:rPr>
        <w:t>1</w:t>
      </w:r>
      <w:r w:rsidR="001B75D9">
        <w:rPr>
          <w:b/>
          <w:bCs/>
          <w:sz w:val="32"/>
          <w:szCs w:val="32"/>
          <w:cs/>
          <w:lang w:bidi="hi-IN"/>
        </w:rPr>
        <w:t>9</w:t>
      </w:r>
      <w:r w:rsidR="00DA4C9B" w:rsidRPr="00336DBF">
        <w:rPr>
          <w:b/>
          <w:bCs/>
          <w:sz w:val="32"/>
          <w:szCs w:val="32"/>
          <w:cs/>
          <w:lang w:bidi="hi-IN"/>
        </w:rPr>
        <w:t>-</w:t>
      </w:r>
      <w:r w:rsidR="001B75D9">
        <w:rPr>
          <w:b/>
          <w:bCs/>
          <w:sz w:val="32"/>
          <w:szCs w:val="32"/>
          <w:cs/>
          <w:lang w:bidi="hi-IN"/>
        </w:rPr>
        <w:t>20</w:t>
      </w:r>
      <w:r w:rsidRPr="00336DBF">
        <w:rPr>
          <w:b/>
          <w:bCs/>
          <w:sz w:val="32"/>
          <w:szCs w:val="32"/>
          <w:cs/>
          <w:lang w:bidi="hi-IN"/>
        </w:rPr>
        <w:t xml:space="preserve"> </w:t>
      </w:r>
    </w:p>
    <w:p w:rsidR="008D232A" w:rsidRPr="006F7F6B" w:rsidRDefault="008D232A" w:rsidP="00410778">
      <w:pPr>
        <w:jc w:val="center"/>
        <w:rPr>
          <w:rFonts w:ascii="Garamond" w:hAnsi="Garamond" w:cs="Mangal"/>
          <w:b/>
          <w:bCs/>
          <w:sz w:val="16"/>
          <w:szCs w:val="16"/>
          <w:lang w:bidi="hi-IN"/>
        </w:rPr>
      </w:pPr>
    </w:p>
    <w:p w:rsidR="00410778" w:rsidRPr="00953D76" w:rsidRDefault="00410778" w:rsidP="00410778">
      <w:pPr>
        <w:rPr>
          <w:rFonts w:ascii="Garamond" w:hAnsi="Garamond"/>
          <w:b/>
          <w:bCs/>
        </w:rPr>
      </w:pPr>
    </w:p>
    <w:p w:rsidR="00410778" w:rsidRDefault="00410778" w:rsidP="00410778">
      <w:pPr>
        <w:rPr>
          <w:rFonts w:ascii="Garamond" w:hAnsi="Garamond"/>
          <w:b/>
          <w:bCs/>
          <w:sz w:val="22"/>
          <w:szCs w:val="22"/>
        </w:rPr>
      </w:pPr>
    </w:p>
    <w:p w:rsidR="00410778" w:rsidRDefault="005D6889" w:rsidP="00E45105">
      <w:pPr>
        <w:jc w:val="center"/>
        <w:rPr>
          <w:rFonts w:ascii="Garamond" w:hAnsi="Garamond"/>
          <w:b/>
          <w:bCs/>
          <w:sz w:val="22"/>
          <w:szCs w:val="22"/>
        </w:rPr>
      </w:pPr>
      <w:r w:rsidRPr="005D6889">
        <w:rPr>
          <w:noProof/>
          <w:szCs w:val="22"/>
          <w:lang w:val="en-IN" w:eastAsia="en-IN"/>
        </w:rPr>
        <w:drawing>
          <wp:inline distT="0" distB="0" distL="0" distR="0">
            <wp:extent cx="891768" cy="1257300"/>
            <wp:effectExtent l="19050" t="19050" r="22632" b="190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lum bright="9000" contrast="16000"/>
                    </a:blip>
                    <a:srcRect r="13560"/>
                    <a:stretch>
                      <a:fillRect/>
                    </a:stretch>
                  </pic:blipFill>
                  <pic:spPr bwMode="auto">
                    <a:xfrm>
                      <a:off x="0" y="0"/>
                      <a:ext cx="892175" cy="1257300"/>
                    </a:xfrm>
                    <a:prstGeom prst="rect">
                      <a:avLst/>
                    </a:prstGeom>
                    <a:solidFill>
                      <a:schemeClr val="tx2">
                        <a:lumMod val="40000"/>
                        <a:lumOff val="60000"/>
                        <a:alpha val="28000"/>
                      </a:schemeClr>
                    </a:solidFill>
                    <a:ln>
                      <a:solidFill>
                        <a:schemeClr val="accent1"/>
                      </a:solidFill>
                    </a:ln>
                  </pic:spPr>
                </pic:pic>
              </a:graphicData>
            </a:graphic>
          </wp:inline>
        </w:drawing>
      </w:r>
    </w:p>
    <w:p w:rsidR="00410778" w:rsidRDefault="00410778" w:rsidP="00410778">
      <w:pPr>
        <w:rPr>
          <w:rFonts w:ascii="Garamond" w:hAnsi="Garamond"/>
          <w:b/>
          <w:bCs/>
          <w:sz w:val="22"/>
          <w:szCs w:val="22"/>
        </w:rPr>
      </w:pPr>
    </w:p>
    <w:p w:rsidR="00410778" w:rsidRDefault="00410778" w:rsidP="00410778">
      <w:pPr>
        <w:rPr>
          <w:rFonts w:ascii="Garamond" w:hAnsi="Garamond"/>
          <w:b/>
          <w:bCs/>
          <w:sz w:val="22"/>
          <w:szCs w:val="22"/>
        </w:rPr>
      </w:pPr>
    </w:p>
    <w:p w:rsidR="003C20E1" w:rsidRPr="00371703" w:rsidRDefault="003C20E1" w:rsidP="003C20E1">
      <w:pPr>
        <w:spacing w:line="3" w:lineRule="exact"/>
        <w:rPr>
          <w:sz w:val="28"/>
          <w:szCs w:val="28"/>
        </w:rPr>
      </w:pPr>
    </w:p>
    <w:p w:rsidR="006F7F6B" w:rsidRDefault="006F7F6B" w:rsidP="006F7F6B">
      <w:pPr>
        <w:jc w:val="center"/>
        <w:rPr>
          <w:rFonts w:ascii="Garamond" w:hAnsi="Garamond" w:cs="Mangal"/>
          <w:b/>
          <w:bCs/>
          <w:sz w:val="32"/>
          <w:szCs w:val="32"/>
          <w:cs/>
          <w:lang w:bidi="hi-IN"/>
        </w:rPr>
      </w:pPr>
    </w:p>
    <w:p w:rsidR="00410778" w:rsidRPr="006F7F6B" w:rsidRDefault="003C20E1" w:rsidP="006F7F6B">
      <w:pPr>
        <w:jc w:val="center"/>
        <w:rPr>
          <w:rFonts w:ascii="Mangal" w:eastAsia="Mangal" w:hAnsi="Mangal" w:cs="Mangal"/>
          <w:b/>
          <w:sz w:val="32"/>
          <w:szCs w:val="32"/>
          <w:cs/>
          <w:lang w:bidi="hi-IN"/>
        </w:rPr>
      </w:pPr>
      <w:r w:rsidRPr="006F7F6B">
        <w:rPr>
          <w:rFonts w:ascii="Garamond" w:hAnsi="Garamond" w:cs="Mangal" w:hint="cs"/>
          <w:b/>
          <w:bCs/>
          <w:sz w:val="32"/>
          <w:szCs w:val="32"/>
          <w:cs/>
          <w:lang w:bidi="hi-IN"/>
        </w:rPr>
        <w:t>वाणिज्‍यिक जानकारी एवं सांख्‍यिकी महानिदेशालय</w:t>
      </w:r>
      <w:r w:rsidR="00195941" w:rsidRPr="006F7F6B">
        <w:rPr>
          <w:rFonts w:ascii="Garamond" w:hAnsi="Garamond" w:cs="Mangal" w:hint="cs"/>
          <w:b/>
          <w:bCs/>
          <w:sz w:val="32"/>
          <w:szCs w:val="32"/>
          <w:cs/>
          <w:lang w:bidi="hi-IN"/>
        </w:rPr>
        <w:t xml:space="preserve">, </w:t>
      </w:r>
      <w:r w:rsidRPr="006F7F6B">
        <w:rPr>
          <w:rFonts w:ascii="Garamond" w:hAnsi="Garamond" w:cs="Mangal" w:hint="cs"/>
          <w:b/>
          <w:bCs/>
          <w:sz w:val="32"/>
          <w:szCs w:val="32"/>
          <w:cs/>
          <w:lang w:bidi="hi-IN"/>
        </w:rPr>
        <w:t>कोलकाता</w:t>
      </w:r>
    </w:p>
    <w:p w:rsidR="00953D76" w:rsidRPr="006F7F6B" w:rsidRDefault="00953D76" w:rsidP="00195941">
      <w:pPr>
        <w:tabs>
          <w:tab w:val="left" w:pos="559"/>
          <w:tab w:val="center" w:pos="4737"/>
          <w:tab w:val="left" w:pos="5820"/>
        </w:tabs>
        <w:spacing w:line="0" w:lineRule="atLeast"/>
        <w:rPr>
          <w:rFonts w:ascii="Garamond" w:hAnsi="Garamond"/>
          <w:b/>
          <w:bCs/>
          <w:sz w:val="16"/>
          <w:szCs w:val="16"/>
        </w:rPr>
      </w:pPr>
    </w:p>
    <w:p w:rsidR="00410778" w:rsidRPr="00195941" w:rsidRDefault="00410778" w:rsidP="00BC3AA7">
      <w:pPr>
        <w:spacing w:line="276" w:lineRule="auto"/>
        <w:jc w:val="center"/>
        <w:rPr>
          <w:rFonts w:ascii="Garamond" w:hAnsi="Garamond"/>
          <w:b/>
          <w:bCs/>
          <w:sz w:val="32"/>
          <w:szCs w:val="32"/>
        </w:rPr>
      </w:pPr>
      <w:r w:rsidRPr="00195941">
        <w:rPr>
          <w:rFonts w:ascii="Garamond" w:hAnsi="Garamond"/>
          <w:b/>
          <w:bCs/>
          <w:sz w:val="32"/>
          <w:szCs w:val="32"/>
        </w:rPr>
        <w:t>DIRECTORATE GENERAL OF COMMERCIAL</w:t>
      </w:r>
    </w:p>
    <w:p w:rsidR="00410778" w:rsidRPr="00195941" w:rsidRDefault="00410778" w:rsidP="00BC3AA7">
      <w:pPr>
        <w:spacing w:line="276" w:lineRule="auto"/>
        <w:jc w:val="center"/>
        <w:rPr>
          <w:rFonts w:ascii="Garamond" w:hAnsi="Garamond"/>
          <w:b/>
          <w:bCs/>
          <w:sz w:val="32"/>
          <w:szCs w:val="32"/>
        </w:rPr>
      </w:pPr>
      <w:r w:rsidRPr="00195941">
        <w:rPr>
          <w:rFonts w:ascii="Garamond" w:hAnsi="Garamond"/>
          <w:b/>
          <w:bCs/>
          <w:sz w:val="32"/>
          <w:szCs w:val="32"/>
        </w:rPr>
        <w:t>INTELLIGENCE AND STATISTICS</w:t>
      </w:r>
    </w:p>
    <w:p w:rsidR="00E45105" w:rsidRPr="00195941" w:rsidRDefault="00410778" w:rsidP="00BC3AA7">
      <w:pPr>
        <w:spacing w:line="276" w:lineRule="auto"/>
        <w:jc w:val="center"/>
        <w:rPr>
          <w:rFonts w:ascii="Garamond" w:hAnsi="Garamond"/>
          <w:b/>
          <w:bCs/>
          <w:sz w:val="32"/>
          <w:szCs w:val="32"/>
        </w:rPr>
      </w:pPr>
      <w:r w:rsidRPr="00195941">
        <w:rPr>
          <w:rFonts w:ascii="Garamond" w:hAnsi="Garamond"/>
          <w:b/>
          <w:bCs/>
          <w:sz w:val="32"/>
          <w:szCs w:val="32"/>
        </w:rPr>
        <w:t>KOLKATA</w:t>
      </w:r>
    </w:p>
    <w:p w:rsidR="00B0152F" w:rsidRPr="00195941" w:rsidRDefault="00B0152F" w:rsidP="00410778">
      <w:pPr>
        <w:jc w:val="center"/>
        <w:rPr>
          <w:rFonts w:ascii="Garamond" w:hAnsi="Garamond"/>
          <w:b/>
          <w:bCs/>
          <w:sz w:val="32"/>
          <w:szCs w:val="32"/>
        </w:rPr>
      </w:pPr>
    </w:p>
    <w:p w:rsidR="00DF271C" w:rsidRDefault="00DF271C" w:rsidP="00A9785C">
      <w:pPr>
        <w:jc w:val="center"/>
        <w:rPr>
          <w:rFonts w:ascii="Garamond" w:hAnsi="Garamond"/>
          <w:b/>
          <w:bCs/>
          <w:sz w:val="40"/>
          <w:szCs w:val="40"/>
        </w:rPr>
      </w:pPr>
    </w:p>
    <w:p w:rsidR="001A46F5" w:rsidRDefault="001A46F5" w:rsidP="00A9785C">
      <w:pPr>
        <w:jc w:val="center"/>
        <w:rPr>
          <w:rFonts w:ascii="Garamond" w:hAnsi="Garamond"/>
          <w:b/>
          <w:bCs/>
          <w:sz w:val="40"/>
          <w:szCs w:val="40"/>
        </w:rPr>
      </w:pPr>
    </w:p>
    <w:p w:rsidR="001A46F5" w:rsidRDefault="001A46F5" w:rsidP="00A9785C">
      <w:pPr>
        <w:jc w:val="center"/>
        <w:rPr>
          <w:rFonts w:ascii="Garamond" w:hAnsi="Garamond"/>
          <w:b/>
          <w:bCs/>
          <w:sz w:val="40"/>
          <w:szCs w:val="40"/>
        </w:rPr>
      </w:pPr>
    </w:p>
    <w:p w:rsidR="00BE5A07" w:rsidRPr="00760EC7" w:rsidRDefault="002673B5" w:rsidP="00BE5A07">
      <w:pPr>
        <w:pStyle w:val="NoSpacing"/>
        <w:rPr>
          <w:rFonts w:eastAsia="Mangal"/>
          <w:lang w:val="en-IN" w:eastAsia="en-IN" w:bidi="hi-IN"/>
        </w:rPr>
      </w:pPr>
      <w:r>
        <w:rPr>
          <w:rFonts w:hint="cs"/>
          <w:sz w:val="24"/>
          <w:szCs w:val="24"/>
          <w:cs/>
          <w:lang w:bidi="hi-IN"/>
        </w:rPr>
        <w:t xml:space="preserve"> </w:t>
      </w:r>
    </w:p>
    <w:p w:rsidR="002673B5" w:rsidRPr="001A46F5" w:rsidRDefault="002673B5" w:rsidP="00BE5A07">
      <w:pPr>
        <w:pStyle w:val="NoSpacing"/>
        <w:rPr>
          <w:rFonts w:ascii="Garamond" w:hAnsi="Garamond"/>
          <w:sz w:val="24"/>
          <w:szCs w:val="24"/>
        </w:rPr>
      </w:pPr>
      <w:r w:rsidRPr="001A46F5">
        <w:rPr>
          <w:rFonts w:hint="cs"/>
          <w:sz w:val="24"/>
          <w:szCs w:val="24"/>
          <w:cs/>
          <w:lang w:bidi="hi-IN"/>
        </w:rPr>
        <w:t xml:space="preserve">                                                                              </w:t>
      </w:r>
    </w:p>
    <w:p w:rsidR="002673B5" w:rsidRPr="001A46F5" w:rsidRDefault="002673B5" w:rsidP="00DF271C">
      <w:pPr>
        <w:rPr>
          <w:rFonts w:cs="Mangal"/>
          <w:szCs w:val="18"/>
          <w:lang w:eastAsia="en-IN" w:bidi="hi-IN"/>
        </w:rPr>
        <w:sectPr w:rsidR="002673B5" w:rsidRPr="001A46F5" w:rsidSect="000D5ED3">
          <w:pgSz w:w="12240" w:h="15840"/>
          <w:pgMar w:top="709" w:right="1325" w:bottom="576" w:left="144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docGrid w:linePitch="360"/>
        </w:sectPr>
      </w:pPr>
    </w:p>
    <w:p w:rsidR="00BE5A07" w:rsidRPr="001A46F5" w:rsidRDefault="00BE5A07" w:rsidP="00BE5A07">
      <w:pPr>
        <w:pStyle w:val="NoSpacing"/>
        <w:rPr>
          <w:rFonts w:ascii="Garamond" w:hAnsi="Garamond"/>
          <w:b/>
          <w:sz w:val="24"/>
          <w:szCs w:val="24"/>
        </w:rPr>
      </w:pPr>
      <w:r w:rsidRPr="001A46F5">
        <w:rPr>
          <w:b/>
          <w:sz w:val="24"/>
          <w:szCs w:val="24"/>
          <w:lang w:eastAsia="en-IN"/>
        </w:rPr>
        <w:lastRenderedPageBreak/>
        <w:t xml:space="preserve">© </w:t>
      </w:r>
      <w:r w:rsidR="00163BC8" w:rsidRPr="001A46F5">
        <w:rPr>
          <w:rFonts w:cs="Mangal" w:hint="cs"/>
          <w:b/>
          <w:sz w:val="24"/>
          <w:szCs w:val="24"/>
          <w:cs/>
          <w:lang w:eastAsia="en-IN" w:bidi="hi-IN"/>
        </w:rPr>
        <w:t xml:space="preserve">वाणिज्यिक </w:t>
      </w:r>
      <w:r w:rsidRPr="001A46F5">
        <w:rPr>
          <w:rFonts w:cs="Mangal" w:hint="cs"/>
          <w:b/>
          <w:sz w:val="24"/>
          <w:szCs w:val="24"/>
          <w:cs/>
          <w:lang w:eastAsia="en-IN" w:bidi="hi-IN"/>
        </w:rPr>
        <w:t>जानकारी</w:t>
      </w:r>
      <w:r w:rsidRPr="001A46F5">
        <w:rPr>
          <w:rFonts w:hint="cs"/>
          <w:b/>
          <w:sz w:val="24"/>
          <w:szCs w:val="24"/>
          <w:cs/>
          <w:lang w:eastAsia="en-IN" w:bidi="hi-IN"/>
        </w:rPr>
        <w:t xml:space="preserve"> </w:t>
      </w:r>
      <w:r w:rsidRPr="001A46F5">
        <w:rPr>
          <w:rFonts w:cs="Mangal" w:hint="cs"/>
          <w:b/>
          <w:sz w:val="24"/>
          <w:szCs w:val="24"/>
          <w:cs/>
          <w:lang w:eastAsia="en-IN" w:bidi="hi-IN"/>
        </w:rPr>
        <w:t>एवं</w:t>
      </w:r>
      <w:r w:rsidRPr="001A46F5">
        <w:rPr>
          <w:rFonts w:hint="cs"/>
          <w:b/>
          <w:sz w:val="24"/>
          <w:szCs w:val="24"/>
          <w:cs/>
          <w:lang w:eastAsia="en-IN" w:bidi="hi-IN"/>
        </w:rPr>
        <w:t xml:space="preserve"> </w:t>
      </w:r>
      <w:r w:rsidR="00163BC8" w:rsidRPr="001A46F5">
        <w:rPr>
          <w:rFonts w:cs="Mangal" w:hint="cs"/>
          <w:b/>
          <w:sz w:val="24"/>
          <w:szCs w:val="24"/>
          <w:cs/>
          <w:lang w:eastAsia="en-IN" w:bidi="hi-IN"/>
        </w:rPr>
        <w:t xml:space="preserve">सांख्यिकी </w:t>
      </w:r>
    </w:p>
    <w:p w:rsidR="00DF271C" w:rsidRPr="001A46F5" w:rsidRDefault="00EC709D" w:rsidP="002673B5">
      <w:pPr>
        <w:pStyle w:val="NoSpacing"/>
        <w:rPr>
          <w:rFonts w:ascii="Garamond" w:hAnsi="Garamond"/>
          <w:b/>
          <w:sz w:val="24"/>
          <w:szCs w:val="24"/>
        </w:rPr>
      </w:pPr>
      <w:r w:rsidRPr="001A46F5">
        <w:rPr>
          <w:rFonts w:hint="cs"/>
          <w:b/>
          <w:sz w:val="24"/>
          <w:szCs w:val="24"/>
          <w:cs/>
          <w:lang w:eastAsia="en-IN" w:bidi="hi-IN"/>
        </w:rPr>
        <w:t xml:space="preserve">    </w:t>
      </w:r>
      <w:r w:rsidRPr="001A46F5">
        <w:rPr>
          <w:rFonts w:cs="Mangal" w:hint="cs"/>
          <w:b/>
          <w:sz w:val="24"/>
          <w:szCs w:val="24"/>
          <w:cs/>
          <w:lang w:eastAsia="en-IN" w:bidi="hi-IN"/>
        </w:rPr>
        <w:t>महानिदेशालय</w:t>
      </w:r>
      <w:r w:rsidRPr="001A46F5">
        <w:rPr>
          <w:rFonts w:cs="Mangal" w:hint="cs"/>
          <w:b/>
          <w:sz w:val="24"/>
          <w:szCs w:val="24"/>
          <w:cs/>
          <w:lang w:eastAsia="en-IN" w:bidi="hi-IN"/>
        </w:rPr>
        <w:cr/>
        <w:t xml:space="preserve">  </w:t>
      </w:r>
      <w:r w:rsidR="003C20E1" w:rsidRPr="001A46F5">
        <w:rPr>
          <w:rFonts w:cs="Mangal" w:hint="cs"/>
          <w:b/>
          <w:sz w:val="24"/>
          <w:szCs w:val="24"/>
          <w:cs/>
          <w:lang w:val="en-IN" w:eastAsia="en-IN" w:bidi="hi-IN"/>
        </w:rPr>
        <w:t>वाणि</w:t>
      </w:r>
      <w:r w:rsidR="0017213C" w:rsidRPr="001A46F5">
        <w:rPr>
          <w:rFonts w:cs="Mangal" w:hint="cs"/>
          <w:b/>
          <w:sz w:val="24"/>
          <w:szCs w:val="24"/>
          <w:cs/>
          <w:lang w:val="en-IN" w:eastAsia="en-IN" w:bidi="hi-IN"/>
        </w:rPr>
        <w:t xml:space="preserve">ज्‍य </w:t>
      </w:r>
      <w:r w:rsidR="003C20E1" w:rsidRPr="001A46F5">
        <w:rPr>
          <w:rFonts w:hint="cs"/>
          <w:b/>
          <w:sz w:val="24"/>
          <w:szCs w:val="24"/>
          <w:cs/>
          <w:lang w:val="en-IN" w:eastAsia="en-IN" w:bidi="hi-IN"/>
        </w:rPr>
        <w:t xml:space="preserve"> </w:t>
      </w:r>
      <w:r w:rsidR="003C20E1" w:rsidRPr="001A46F5">
        <w:rPr>
          <w:rFonts w:cs="Mangal" w:hint="cs"/>
          <w:b/>
          <w:sz w:val="24"/>
          <w:szCs w:val="24"/>
          <w:cs/>
          <w:lang w:val="en-IN" w:eastAsia="en-IN" w:bidi="hi-IN"/>
        </w:rPr>
        <w:t>एवं</w:t>
      </w:r>
      <w:r w:rsidR="003C20E1" w:rsidRPr="001A46F5">
        <w:rPr>
          <w:rFonts w:hint="cs"/>
          <w:b/>
          <w:sz w:val="24"/>
          <w:szCs w:val="24"/>
          <w:cs/>
          <w:lang w:val="en-IN" w:eastAsia="en-IN" w:bidi="hi-IN"/>
        </w:rPr>
        <w:t xml:space="preserve"> </w:t>
      </w:r>
      <w:r w:rsidR="003C20E1" w:rsidRPr="001A46F5">
        <w:rPr>
          <w:rFonts w:cs="Mangal" w:hint="cs"/>
          <w:b/>
          <w:sz w:val="24"/>
          <w:szCs w:val="24"/>
          <w:cs/>
          <w:lang w:val="en-IN" w:eastAsia="en-IN" w:bidi="hi-IN"/>
        </w:rPr>
        <w:t>उद्योग</w:t>
      </w:r>
      <w:r w:rsidR="003C20E1" w:rsidRPr="001A46F5">
        <w:rPr>
          <w:rFonts w:hint="cs"/>
          <w:b/>
          <w:sz w:val="24"/>
          <w:szCs w:val="24"/>
          <w:cs/>
          <w:lang w:val="en-IN" w:eastAsia="en-IN" w:bidi="hi-IN"/>
        </w:rPr>
        <w:t xml:space="preserve"> </w:t>
      </w:r>
      <w:r w:rsidR="003C20E1" w:rsidRPr="001A46F5">
        <w:rPr>
          <w:rFonts w:cs="Mangal" w:hint="cs"/>
          <w:b/>
          <w:sz w:val="24"/>
          <w:szCs w:val="24"/>
          <w:cs/>
          <w:lang w:val="en-IN" w:eastAsia="en-IN" w:bidi="hi-IN"/>
        </w:rPr>
        <w:t>मंत्रालय</w:t>
      </w:r>
      <w:r w:rsidR="003C20E1" w:rsidRPr="001A46F5">
        <w:rPr>
          <w:b/>
          <w:sz w:val="24"/>
          <w:szCs w:val="24"/>
          <w:lang w:val="en-IN" w:eastAsia="en-IN"/>
        </w:rPr>
        <w:t>,</w:t>
      </w:r>
    </w:p>
    <w:p w:rsidR="00DF271C" w:rsidRPr="001A46F5" w:rsidRDefault="00EC709D" w:rsidP="002673B5">
      <w:pPr>
        <w:pStyle w:val="NoSpacing"/>
        <w:rPr>
          <w:rFonts w:eastAsia="Mangal" w:cs="Mangal"/>
          <w:b/>
          <w:sz w:val="24"/>
          <w:szCs w:val="24"/>
          <w:lang w:val="en-IN" w:eastAsia="en-IN" w:bidi="hi-IN"/>
        </w:rPr>
      </w:pPr>
      <w:r w:rsidRPr="001A46F5">
        <w:rPr>
          <w:rFonts w:eastAsia="Mangal" w:cs="Mangal" w:hint="cs"/>
          <w:b/>
          <w:sz w:val="24"/>
          <w:szCs w:val="24"/>
          <w:cs/>
          <w:lang w:val="en-IN" w:eastAsia="en-IN" w:bidi="hi-IN"/>
        </w:rPr>
        <w:t xml:space="preserve">  </w:t>
      </w:r>
      <w:r w:rsidR="003C20E1" w:rsidRPr="001A46F5">
        <w:rPr>
          <w:rFonts w:eastAsia="Mangal" w:cs="Mangal" w:hint="cs"/>
          <w:b/>
          <w:sz w:val="24"/>
          <w:szCs w:val="24"/>
          <w:cs/>
          <w:lang w:val="en-IN" w:eastAsia="en-IN" w:bidi="hi-IN"/>
        </w:rPr>
        <w:t>भारत</w:t>
      </w:r>
      <w:r w:rsidR="003C20E1" w:rsidRPr="001A46F5">
        <w:rPr>
          <w:rFonts w:eastAsia="Mangal" w:hint="cs"/>
          <w:b/>
          <w:sz w:val="24"/>
          <w:szCs w:val="24"/>
          <w:cs/>
          <w:lang w:val="en-IN" w:eastAsia="en-IN" w:bidi="hi-IN"/>
        </w:rPr>
        <w:t xml:space="preserve"> </w:t>
      </w:r>
      <w:r w:rsidR="003C20E1" w:rsidRPr="001A46F5">
        <w:rPr>
          <w:rFonts w:eastAsia="Mangal" w:cs="Mangal" w:hint="cs"/>
          <w:b/>
          <w:sz w:val="24"/>
          <w:szCs w:val="24"/>
          <w:cs/>
          <w:lang w:val="en-IN" w:eastAsia="en-IN" w:bidi="hi-IN"/>
        </w:rPr>
        <w:t>सरकार</w:t>
      </w:r>
    </w:p>
    <w:p w:rsidR="003C20E1" w:rsidRPr="001A46F5" w:rsidRDefault="00EC709D" w:rsidP="002673B5">
      <w:pPr>
        <w:pStyle w:val="NoSpacing"/>
        <w:rPr>
          <w:rFonts w:eastAsia="Mangal"/>
          <w:b/>
          <w:sz w:val="24"/>
          <w:szCs w:val="24"/>
          <w:lang w:val="en-IN" w:eastAsia="en-IN" w:bidi="hi-IN"/>
        </w:rPr>
      </w:pPr>
      <w:r w:rsidRPr="001A46F5">
        <w:rPr>
          <w:rFonts w:eastAsia="Mangal" w:hint="cs"/>
          <w:b/>
          <w:sz w:val="24"/>
          <w:szCs w:val="24"/>
          <w:cs/>
          <w:lang w:val="en-IN" w:eastAsia="en-IN" w:bidi="hi-IN"/>
        </w:rPr>
        <w:t xml:space="preserve">   </w:t>
      </w:r>
      <w:r w:rsidR="00813F22" w:rsidRPr="001A46F5">
        <w:rPr>
          <w:rFonts w:eastAsia="Mangal"/>
          <w:b/>
          <w:sz w:val="24"/>
          <w:szCs w:val="24"/>
          <w:lang w:eastAsia="en-IN" w:bidi="hi-IN"/>
        </w:rPr>
        <w:t xml:space="preserve"> </w:t>
      </w:r>
      <w:r w:rsidR="003C20E1" w:rsidRPr="001A46F5">
        <w:rPr>
          <w:rFonts w:eastAsia="Mangal" w:hint="cs"/>
          <w:b/>
          <w:sz w:val="24"/>
          <w:szCs w:val="24"/>
          <w:cs/>
          <w:lang w:val="en-IN" w:eastAsia="en-IN" w:bidi="hi-IN"/>
        </w:rPr>
        <w:t>565</w:t>
      </w:r>
      <w:r w:rsidR="0017213C" w:rsidRPr="001A46F5">
        <w:rPr>
          <w:rFonts w:eastAsia="Mangal" w:cs="Mangal" w:hint="cs"/>
          <w:b/>
          <w:sz w:val="24"/>
          <w:szCs w:val="24"/>
          <w:cs/>
          <w:lang w:val="en-IN" w:eastAsia="en-IN" w:bidi="hi-IN"/>
        </w:rPr>
        <w:t>,</w:t>
      </w:r>
      <w:r w:rsidR="003C20E1" w:rsidRPr="001A46F5">
        <w:rPr>
          <w:rFonts w:eastAsia="Mangal" w:hint="cs"/>
          <w:b/>
          <w:sz w:val="24"/>
          <w:szCs w:val="24"/>
          <w:cs/>
          <w:lang w:val="en-IN" w:eastAsia="en-IN" w:bidi="hi-IN"/>
        </w:rPr>
        <w:t xml:space="preserve"> </w:t>
      </w:r>
      <w:r w:rsidR="003C20E1" w:rsidRPr="001A46F5">
        <w:rPr>
          <w:rFonts w:eastAsia="Mangal" w:cs="Mangal" w:hint="cs"/>
          <w:b/>
          <w:sz w:val="24"/>
          <w:szCs w:val="24"/>
          <w:cs/>
          <w:lang w:val="en-IN" w:eastAsia="en-IN" w:bidi="hi-IN"/>
        </w:rPr>
        <w:t>आ</w:t>
      </w:r>
      <w:r w:rsidR="0017213C" w:rsidRPr="001A46F5">
        <w:rPr>
          <w:rFonts w:eastAsia="Mangal" w:cs="Mangal" w:hint="cs"/>
          <w:b/>
          <w:sz w:val="24"/>
          <w:szCs w:val="24"/>
          <w:cs/>
          <w:lang w:val="en-IN" w:eastAsia="en-IN" w:bidi="hi-IN"/>
        </w:rPr>
        <w:t xml:space="preserve">न्‍नदपुर </w:t>
      </w:r>
      <w:r w:rsidR="003C20E1" w:rsidRPr="001A46F5">
        <w:rPr>
          <w:rFonts w:eastAsia="Mangal" w:hint="cs"/>
          <w:b/>
          <w:sz w:val="24"/>
          <w:szCs w:val="24"/>
          <w:lang w:val="en-IN" w:eastAsia="en-IN" w:bidi="hi-IN"/>
        </w:rPr>
        <w:t xml:space="preserve">, </w:t>
      </w:r>
      <w:r w:rsidR="003C20E1" w:rsidRPr="001A46F5">
        <w:rPr>
          <w:rFonts w:eastAsia="Mangal" w:cs="Mangal" w:hint="cs"/>
          <w:b/>
          <w:sz w:val="24"/>
          <w:szCs w:val="24"/>
          <w:cs/>
          <w:lang w:val="en-IN" w:eastAsia="en-IN" w:bidi="hi-IN"/>
        </w:rPr>
        <w:t>वार्ड</w:t>
      </w:r>
      <w:r w:rsidR="003C20E1" w:rsidRPr="001A46F5">
        <w:rPr>
          <w:rFonts w:eastAsia="Mangal" w:hint="cs"/>
          <w:b/>
          <w:sz w:val="24"/>
          <w:szCs w:val="24"/>
          <w:cs/>
          <w:lang w:val="en-IN" w:eastAsia="en-IN" w:bidi="hi-IN"/>
        </w:rPr>
        <w:t xml:space="preserve"> </w:t>
      </w:r>
      <w:r w:rsidR="003C20E1" w:rsidRPr="001A46F5">
        <w:rPr>
          <w:rFonts w:eastAsia="Mangal" w:cs="Mangal" w:hint="cs"/>
          <w:b/>
          <w:sz w:val="24"/>
          <w:szCs w:val="24"/>
          <w:cs/>
          <w:lang w:val="en-IN" w:eastAsia="en-IN" w:bidi="hi-IN"/>
        </w:rPr>
        <w:t>सं</w:t>
      </w:r>
      <w:r w:rsidR="003C20E1" w:rsidRPr="001A46F5">
        <w:rPr>
          <w:rFonts w:eastAsia="Mangal" w:hint="cs"/>
          <w:b/>
          <w:sz w:val="24"/>
          <w:szCs w:val="24"/>
          <w:cs/>
          <w:lang w:val="en-IN" w:eastAsia="en-IN" w:bidi="hi-IN"/>
        </w:rPr>
        <w:t>. 108</w:t>
      </w:r>
      <w:r w:rsidR="003C20E1" w:rsidRPr="001A46F5">
        <w:rPr>
          <w:rFonts w:eastAsia="Mangal" w:hint="cs"/>
          <w:b/>
          <w:sz w:val="24"/>
          <w:szCs w:val="24"/>
          <w:lang w:val="en-IN" w:eastAsia="en-IN" w:bidi="hi-IN"/>
        </w:rPr>
        <w:t>,</w:t>
      </w:r>
      <w:r w:rsidR="003C20E1" w:rsidRPr="001A46F5">
        <w:rPr>
          <w:rFonts w:ascii="Arial" w:eastAsia="Mangal" w:hAnsi="Arial"/>
          <w:b/>
          <w:sz w:val="24"/>
          <w:szCs w:val="24"/>
          <w:cs/>
          <w:lang w:val="en-IN" w:eastAsia="en-IN" w:bidi="hi-IN"/>
        </w:rPr>
        <w:t xml:space="preserve"> </w:t>
      </w:r>
      <w:r w:rsidR="003C20E1" w:rsidRPr="001A46F5">
        <w:rPr>
          <w:rFonts w:eastAsia="Mangal" w:cs="Mangal" w:hint="cs"/>
          <w:b/>
          <w:sz w:val="24"/>
          <w:szCs w:val="24"/>
          <w:cs/>
          <w:lang w:val="en-IN" w:eastAsia="en-IN" w:bidi="hi-IN"/>
        </w:rPr>
        <w:t>से</w:t>
      </w:r>
      <w:r w:rsidR="00825B9E" w:rsidRPr="001A46F5">
        <w:rPr>
          <w:rFonts w:eastAsia="Mangal" w:cs="Mangal" w:hint="cs"/>
          <w:b/>
          <w:sz w:val="24"/>
          <w:szCs w:val="24"/>
          <w:cs/>
          <w:lang w:val="en-IN" w:eastAsia="en-IN" w:bidi="hi-IN"/>
        </w:rPr>
        <w:t>क्‍ट</w:t>
      </w:r>
      <w:r w:rsidR="003C20E1" w:rsidRPr="001A46F5">
        <w:rPr>
          <w:rFonts w:eastAsia="Mangal" w:cs="Mangal" w:hint="cs"/>
          <w:b/>
          <w:sz w:val="24"/>
          <w:szCs w:val="24"/>
          <w:cs/>
          <w:lang w:val="en-IN" w:eastAsia="en-IN" w:bidi="hi-IN"/>
        </w:rPr>
        <w:t>र</w:t>
      </w:r>
      <w:r w:rsidR="003C20E1" w:rsidRPr="001A46F5">
        <w:rPr>
          <w:rFonts w:eastAsia="Mangal" w:hint="cs"/>
          <w:b/>
          <w:sz w:val="24"/>
          <w:szCs w:val="24"/>
          <w:cs/>
          <w:lang w:val="en-IN" w:eastAsia="en-IN" w:bidi="hi-IN"/>
        </w:rPr>
        <w:t>-</w:t>
      </w:r>
      <w:r w:rsidR="003C20E1" w:rsidRPr="001A46F5">
        <w:rPr>
          <w:rFonts w:eastAsia="Mangal" w:cs="Mangal" w:hint="cs"/>
          <w:b/>
          <w:sz w:val="24"/>
          <w:szCs w:val="24"/>
          <w:cs/>
          <w:lang w:val="en-IN" w:eastAsia="en-IN" w:bidi="hi-IN"/>
        </w:rPr>
        <w:t>।</w:t>
      </w:r>
    </w:p>
    <w:p w:rsidR="003C20E1" w:rsidRPr="001A46F5" w:rsidRDefault="00EC709D" w:rsidP="002673B5">
      <w:pPr>
        <w:pStyle w:val="NoSpacing"/>
        <w:rPr>
          <w:rFonts w:eastAsia="Mangal" w:cs="Mangal"/>
          <w:b/>
          <w:sz w:val="24"/>
          <w:szCs w:val="24"/>
          <w:lang w:val="en-IN" w:eastAsia="en-IN" w:bidi="hi-IN"/>
        </w:rPr>
      </w:pPr>
      <w:r w:rsidRPr="001A46F5">
        <w:rPr>
          <w:rFonts w:eastAsia="Mangal" w:cs="Mangal" w:hint="cs"/>
          <w:b/>
          <w:sz w:val="24"/>
          <w:szCs w:val="24"/>
          <w:cs/>
          <w:lang w:val="en-IN" w:eastAsia="en-IN" w:bidi="hi-IN"/>
        </w:rPr>
        <w:t xml:space="preserve"> </w:t>
      </w:r>
      <w:r w:rsidR="00813F22" w:rsidRPr="001A46F5">
        <w:rPr>
          <w:rFonts w:eastAsia="Mangal" w:cs="Mangal"/>
          <w:b/>
          <w:sz w:val="24"/>
          <w:szCs w:val="24"/>
          <w:lang w:eastAsia="en-IN" w:bidi="hi-IN"/>
        </w:rPr>
        <w:t xml:space="preserve">  </w:t>
      </w:r>
      <w:r w:rsidR="0017213C" w:rsidRPr="001A46F5">
        <w:rPr>
          <w:rFonts w:eastAsia="Mangal" w:cs="Mangal" w:hint="cs"/>
          <w:b/>
          <w:sz w:val="24"/>
          <w:szCs w:val="24"/>
          <w:cs/>
          <w:lang w:val="en-IN" w:eastAsia="en-IN" w:bidi="hi-IN"/>
        </w:rPr>
        <w:t>प्‍लॉं</w:t>
      </w:r>
      <w:r w:rsidR="003C20E1" w:rsidRPr="001A46F5">
        <w:rPr>
          <w:rFonts w:eastAsia="Mangal" w:cs="Mangal" w:hint="cs"/>
          <w:b/>
          <w:sz w:val="24"/>
          <w:szCs w:val="24"/>
          <w:cs/>
          <w:lang w:val="en-IN" w:eastAsia="en-IN" w:bidi="hi-IN"/>
        </w:rPr>
        <w:t>ट</w:t>
      </w:r>
      <w:r w:rsidR="003C20E1" w:rsidRPr="001A46F5">
        <w:rPr>
          <w:rFonts w:eastAsia="Mangal" w:hint="cs"/>
          <w:b/>
          <w:sz w:val="24"/>
          <w:szCs w:val="24"/>
          <w:cs/>
          <w:lang w:val="en-IN" w:eastAsia="en-IN" w:bidi="hi-IN"/>
        </w:rPr>
        <w:t xml:space="preserve"> </w:t>
      </w:r>
      <w:r w:rsidR="003C20E1" w:rsidRPr="001A46F5">
        <w:rPr>
          <w:rFonts w:eastAsia="Mangal" w:cs="Mangal" w:hint="cs"/>
          <w:b/>
          <w:sz w:val="24"/>
          <w:szCs w:val="24"/>
          <w:cs/>
          <w:lang w:val="en-IN" w:eastAsia="en-IN" w:bidi="hi-IN"/>
        </w:rPr>
        <w:t>सं</w:t>
      </w:r>
      <w:r w:rsidR="003C20E1" w:rsidRPr="001A46F5">
        <w:rPr>
          <w:rFonts w:eastAsia="Mangal" w:hint="cs"/>
          <w:b/>
          <w:sz w:val="24"/>
          <w:szCs w:val="24"/>
          <w:cs/>
          <w:lang w:val="en-IN" w:eastAsia="en-IN" w:bidi="hi-IN"/>
        </w:rPr>
        <w:t>. 22</w:t>
      </w:r>
      <w:r w:rsidR="003C20E1" w:rsidRPr="001A46F5">
        <w:rPr>
          <w:rFonts w:eastAsia="Mangal" w:hint="cs"/>
          <w:b/>
          <w:sz w:val="24"/>
          <w:szCs w:val="24"/>
          <w:lang w:val="en-IN" w:eastAsia="en-IN" w:bidi="hi-IN"/>
        </w:rPr>
        <w:t>,</w:t>
      </w:r>
      <w:r w:rsidR="003C20E1" w:rsidRPr="001A46F5">
        <w:rPr>
          <w:rFonts w:eastAsia="Mangal" w:hint="cs"/>
          <w:b/>
          <w:sz w:val="24"/>
          <w:szCs w:val="24"/>
          <w:cs/>
          <w:lang w:val="en-IN" w:eastAsia="en-IN" w:bidi="hi-IN"/>
        </w:rPr>
        <w:t xml:space="preserve"> </w:t>
      </w:r>
      <w:r w:rsidR="003C20E1" w:rsidRPr="001A46F5">
        <w:rPr>
          <w:rFonts w:eastAsia="Mangal" w:hint="cs"/>
          <w:b/>
          <w:sz w:val="24"/>
          <w:szCs w:val="24"/>
          <w:lang w:val="en-IN" w:eastAsia="en-IN" w:bidi="hi-IN"/>
        </w:rPr>
        <w:t xml:space="preserve"> </w:t>
      </w:r>
      <w:r w:rsidR="003C20E1" w:rsidRPr="001A46F5">
        <w:rPr>
          <w:rFonts w:eastAsia="Mangal" w:cs="Mangal" w:hint="cs"/>
          <w:b/>
          <w:sz w:val="24"/>
          <w:szCs w:val="24"/>
          <w:cs/>
          <w:lang w:val="en-IN" w:eastAsia="en-IN" w:bidi="hi-IN"/>
        </w:rPr>
        <w:t>कोलकाता</w:t>
      </w:r>
      <w:r w:rsidR="003C20E1" w:rsidRPr="001A46F5">
        <w:rPr>
          <w:rFonts w:eastAsia="Mangal" w:hint="cs"/>
          <w:b/>
          <w:sz w:val="24"/>
          <w:szCs w:val="24"/>
          <w:cs/>
          <w:lang w:val="en-IN" w:eastAsia="en-IN" w:bidi="hi-IN"/>
        </w:rPr>
        <w:t>-700107</w:t>
      </w:r>
      <w:r w:rsidR="002B7279" w:rsidRPr="001A46F5">
        <w:rPr>
          <w:rFonts w:eastAsia="Mangal" w:cs="Mangal" w:hint="cs"/>
          <w:b/>
          <w:sz w:val="24"/>
          <w:szCs w:val="24"/>
          <w:cs/>
          <w:lang w:val="en-IN" w:eastAsia="en-IN" w:bidi="hi-IN"/>
        </w:rPr>
        <w:t>,</w:t>
      </w:r>
    </w:p>
    <w:p w:rsidR="00813F22" w:rsidRPr="001A46F5" w:rsidRDefault="00813F22" w:rsidP="00813F22">
      <w:pPr>
        <w:pStyle w:val="NoSpacing"/>
        <w:rPr>
          <w:rFonts w:eastAsia="Mangal"/>
          <w:b/>
          <w:sz w:val="24"/>
          <w:szCs w:val="24"/>
          <w:lang w:val="en-IN" w:eastAsia="en-IN" w:bidi="hi-IN"/>
        </w:rPr>
      </w:pPr>
      <w:r w:rsidRPr="001A46F5">
        <w:rPr>
          <w:rFonts w:eastAsia="Mangal" w:cs="Mangal" w:hint="cs"/>
          <w:b/>
          <w:sz w:val="24"/>
          <w:szCs w:val="24"/>
          <w:cs/>
          <w:lang w:val="en-IN" w:eastAsia="en-IN" w:bidi="hi-IN"/>
        </w:rPr>
        <w:t xml:space="preserve"> </w:t>
      </w:r>
      <w:r w:rsidRPr="001A46F5">
        <w:rPr>
          <w:rFonts w:eastAsia="Mangal" w:cs="Mangal"/>
          <w:b/>
          <w:sz w:val="24"/>
          <w:szCs w:val="24"/>
          <w:lang w:eastAsia="en-IN" w:bidi="hi-IN"/>
        </w:rPr>
        <w:t xml:space="preserve">  </w:t>
      </w:r>
      <w:r w:rsidRPr="001A46F5">
        <w:rPr>
          <w:rFonts w:eastAsia="Mangal" w:cs="Mangal" w:hint="cs"/>
          <w:b/>
          <w:sz w:val="24"/>
          <w:szCs w:val="24"/>
          <w:cs/>
          <w:lang w:val="en-IN" w:eastAsia="en-IN" w:bidi="hi-IN"/>
        </w:rPr>
        <w:t>भारत</w:t>
      </w:r>
      <w:r w:rsidRPr="001A46F5">
        <w:rPr>
          <w:rFonts w:eastAsia="Mangal" w:hint="cs"/>
          <w:b/>
          <w:sz w:val="24"/>
          <w:szCs w:val="24"/>
          <w:cs/>
          <w:lang w:val="en-IN" w:eastAsia="en-IN" w:bidi="hi-IN"/>
        </w:rPr>
        <w:t xml:space="preserve"> </w:t>
      </w:r>
      <w:r w:rsidRPr="001A46F5">
        <w:rPr>
          <w:rFonts w:eastAsia="Mangal" w:cs="Mangal" w:hint="cs"/>
          <w:b/>
          <w:sz w:val="24"/>
          <w:szCs w:val="24"/>
          <w:cs/>
          <w:lang w:val="en-IN" w:eastAsia="en-IN" w:bidi="hi-IN"/>
        </w:rPr>
        <w:t>द्वारा</w:t>
      </w:r>
      <w:r w:rsidRPr="001A46F5">
        <w:rPr>
          <w:rFonts w:eastAsia="Mangal" w:hint="cs"/>
          <w:b/>
          <w:sz w:val="24"/>
          <w:szCs w:val="24"/>
          <w:cs/>
          <w:lang w:val="en-IN" w:eastAsia="en-IN" w:bidi="hi-IN"/>
        </w:rPr>
        <w:t xml:space="preserve"> </w:t>
      </w:r>
      <w:r w:rsidRPr="001A46F5">
        <w:rPr>
          <w:rFonts w:eastAsia="Mangal" w:cs="Mangal" w:hint="cs"/>
          <w:b/>
          <w:sz w:val="24"/>
          <w:szCs w:val="24"/>
          <w:cs/>
          <w:lang w:val="en-IN" w:eastAsia="en-IN" w:bidi="hi-IN"/>
        </w:rPr>
        <w:t>प्रतिलिप्‍याधिकार</w:t>
      </w:r>
      <w:r w:rsidRPr="001A46F5">
        <w:rPr>
          <w:rFonts w:eastAsia="Mangal" w:hint="cs"/>
          <w:b/>
          <w:sz w:val="24"/>
          <w:szCs w:val="24"/>
          <w:cs/>
          <w:lang w:val="en-IN" w:eastAsia="en-IN" w:bidi="hi-IN"/>
        </w:rPr>
        <w:t xml:space="preserve"> </w:t>
      </w:r>
      <w:r w:rsidRPr="001A46F5">
        <w:rPr>
          <w:rFonts w:eastAsia="Mangal" w:cs="Mangal" w:hint="cs"/>
          <w:b/>
          <w:sz w:val="24"/>
          <w:szCs w:val="24"/>
          <w:cs/>
          <w:lang w:val="en-IN" w:eastAsia="en-IN" w:bidi="hi-IN"/>
        </w:rPr>
        <w:t>आरक्षित</w:t>
      </w:r>
      <w:r w:rsidRPr="001A46F5">
        <w:rPr>
          <w:rFonts w:eastAsia="Mangal" w:hint="cs"/>
          <w:b/>
          <w:sz w:val="24"/>
          <w:szCs w:val="24"/>
          <w:cs/>
          <w:lang w:val="en-IN" w:eastAsia="en-IN" w:bidi="hi-IN"/>
        </w:rPr>
        <w:t xml:space="preserve"> </w:t>
      </w:r>
      <w:r w:rsidRPr="001A46F5">
        <w:rPr>
          <w:rFonts w:eastAsia="Mangal" w:cs="Mangal" w:hint="cs"/>
          <w:b/>
          <w:sz w:val="24"/>
          <w:szCs w:val="24"/>
          <w:cs/>
          <w:lang w:val="en-IN" w:eastAsia="en-IN" w:bidi="hi-IN"/>
        </w:rPr>
        <w:t>।</w:t>
      </w:r>
    </w:p>
    <w:p w:rsidR="003C20E1" w:rsidRPr="001A46F5" w:rsidRDefault="00BE5A07" w:rsidP="00813F22">
      <w:pPr>
        <w:pStyle w:val="NoSpacing"/>
        <w:spacing w:line="276" w:lineRule="auto"/>
        <w:rPr>
          <w:sz w:val="28"/>
          <w:szCs w:val="28"/>
        </w:rPr>
      </w:pPr>
      <w:r w:rsidRPr="001A46F5">
        <w:rPr>
          <w:sz w:val="28"/>
          <w:szCs w:val="28"/>
        </w:rPr>
        <w:lastRenderedPageBreak/>
        <w:t xml:space="preserve">© </w:t>
      </w:r>
      <w:r w:rsidRPr="001A46F5">
        <w:rPr>
          <w:rFonts w:ascii="Garamond" w:hAnsi="Garamond"/>
          <w:sz w:val="28"/>
          <w:szCs w:val="28"/>
        </w:rPr>
        <w:t>Copyright reserved by</w:t>
      </w:r>
    </w:p>
    <w:p w:rsidR="00A9785C" w:rsidRPr="001A46F5" w:rsidRDefault="00A9785C" w:rsidP="00813F22">
      <w:pPr>
        <w:spacing w:line="276" w:lineRule="auto"/>
        <w:rPr>
          <w:rFonts w:ascii="Garamond" w:hAnsi="Garamond" w:cs="Mangal"/>
          <w:sz w:val="28"/>
          <w:szCs w:val="28"/>
          <w:lang w:bidi="hi-IN"/>
        </w:rPr>
      </w:pPr>
      <w:r w:rsidRPr="001A46F5">
        <w:rPr>
          <w:rFonts w:ascii="Garamond" w:hAnsi="Garamond"/>
          <w:sz w:val="28"/>
          <w:szCs w:val="28"/>
        </w:rPr>
        <w:t>Directorate General of Commercial Intelligence and Statistics</w:t>
      </w:r>
    </w:p>
    <w:p w:rsidR="00A9785C" w:rsidRPr="001A46F5" w:rsidRDefault="00A9785C" w:rsidP="00813F22">
      <w:pPr>
        <w:spacing w:line="276" w:lineRule="auto"/>
        <w:rPr>
          <w:rFonts w:ascii="Garamond" w:hAnsi="Garamond"/>
          <w:sz w:val="28"/>
          <w:szCs w:val="28"/>
        </w:rPr>
      </w:pPr>
      <w:r w:rsidRPr="001A46F5">
        <w:rPr>
          <w:rFonts w:ascii="Garamond" w:hAnsi="Garamond"/>
          <w:sz w:val="28"/>
          <w:szCs w:val="28"/>
        </w:rPr>
        <w:t>Ministry of Commerce and Industry</w:t>
      </w:r>
    </w:p>
    <w:p w:rsidR="00A9785C" w:rsidRPr="001A46F5" w:rsidRDefault="00A9785C" w:rsidP="00813F22">
      <w:pPr>
        <w:spacing w:line="276" w:lineRule="auto"/>
        <w:rPr>
          <w:rFonts w:ascii="Garamond" w:hAnsi="Garamond"/>
          <w:sz w:val="28"/>
          <w:szCs w:val="28"/>
        </w:rPr>
      </w:pPr>
      <w:r w:rsidRPr="001A46F5">
        <w:rPr>
          <w:rFonts w:ascii="Garamond" w:hAnsi="Garamond"/>
          <w:sz w:val="28"/>
          <w:szCs w:val="28"/>
        </w:rPr>
        <w:t>Government of India</w:t>
      </w:r>
    </w:p>
    <w:p w:rsidR="00A9785C" w:rsidRPr="001A46F5" w:rsidRDefault="00A9785C" w:rsidP="00813F22">
      <w:pPr>
        <w:spacing w:line="276" w:lineRule="auto"/>
        <w:rPr>
          <w:rFonts w:ascii="Garamond" w:hAnsi="Garamond"/>
          <w:sz w:val="28"/>
          <w:szCs w:val="28"/>
        </w:rPr>
      </w:pPr>
      <w:r w:rsidRPr="001A46F5">
        <w:rPr>
          <w:rFonts w:ascii="Garamond" w:hAnsi="Garamond"/>
          <w:sz w:val="28"/>
          <w:szCs w:val="28"/>
        </w:rPr>
        <w:t>565, Anandapur, Word No. 108, Plot – 22, Kolkata – 700107, India</w:t>
      </w:r>
    </w:p>
    <w:p w:rsidR="00813F22" w:rsidRPr="001A46F5" w:rsidRDefault="00813F22" w:rsidP="00813F22">
      <w:pPr>
        <w:spacing w:line="360" w:lineRule="auto"/>
        <w:rPr>
          <w:rFonts w:ascii="Garamond" w:hAnsi="Garamond"/>
          <w:sz w:val="28"/>
          <w:szCs w:val="28"/>
        </w:rPr>
        <w:sectPr w:rsidR="00813F22" w:rsidRPr="001A46F5" w:rsidSect="00813F22">
          <w:type w:val="continuous"/>
          <w:pgSz w:w="12240" w:h="15840"/>
          <w:pgMar w:top="864" w:right="1440" w:bottom="576" w:left="1440" w:header="720" w:footer="720" w:gutter="0"/>
          <w:cols w:num="2" w:space="332"/>
          <w:docGrid w:linePitch="360"/>
        </w:sectPr>
      </w:pPr>
    </w:p>
    <w:p w:rsidR="00A9785C" w:rsidRPr="001A46F5" w:rsidRDefault="00A9785C" w:rsidP="00813F22">
      <w:pPr>
        <w:spacing w:line="360" w:lineRule="auto"/>
        <w:rPr>
          <w:rFonts w:ascii="Garamond" w:hAnsi="Garamond"/>
          <w:sz w:val="28"/>
          <w:szCs w:val="28"/>
        </w:rPr>
      </w:pPr>
    </w:p>
    <w:p w:rsidR="003C20E1" w:rsidRPr="001A46F5" w:rsidRDefault="003C20E1" w:rsidP="00B0152F">
      <w:pPr>
        <w:spacing w:line="276" w:lineRule="auto"/>
        <w:rPr>
          <w:rFonts w:ascii="Garamond" w:hAnsi="Garamond"/>
          <w:b/>
          <w:bCs/>
          <w:sz w:val="24"/>
          <w:szCs w:val="24"/>
        </w:rPr>
        <w:sectPr w:rsidR="003C20E1" w:rsidRPr="001A46F5" w:rsidSect="00813F22">
          <w:type w:val="continuous"/>
          <w:pgSz w:w="12240" w:h="15840"/>
          <w:pgMar w:top="864" w:right="1440" w:bottom="576" w:left="1440" w:header="720" w:footer="720" w:gutter="0"/>
          <w:cols w:space="332"/>
          <w:docGrid w:linePitch="360"/>
        </w:sectPr>
      </w:pPr>
    </w:p>
    <w:p w:rsidR="00A9785C" w:rsidRPr="001A46F5" w:rsidRDefault="00A9785C" w:rsidP="00DF271C">
      <w:pPr>
        <w:rPr>
          <w:rFonts w:ascii="Garamond" w:hAnsi="Garamond"/>
          <w:b/>
          <w:bCs/>
          <w:sz w:val="24"/>
          <w:szCs w:val="24"/>
        </w:rPr>
      </w:pPr>
    </w:p>
    <w:p w:rsidR="001A46F5" w:rsidRPr="001A46F5" w:rsidRDefault="001A46F5" w:rsidP="00DF271C">
      <w:pPr>
        <w:rPr>
          <w:rFonts w:ascii="Garamond" w:hAnsi="Garamond"/>
          <w:b/>
          <w:bCs/>
          <w:sz w:val="24"/>
          <w:szCs w:val="24"/>
        </w:rPr>
      </w:pPr>
    </w:p>
    <w:p w:rsidR="00B0152F" w:rsidRPr="001A46F5" w:rsidRDefault="00B0152F" w:rsidP="00DF271C">
      <w:pPr>
        <w:rPr>
          <w:rFonts w:ascii="Garamond" w:hAnsi="Garamond" w:cs="Mangal"/>
          <w:b/>
          <w:bCs/>
          <w:sz w:val="24"/>
          <w:szCs w:val="21"/>
          <w:lang w:bidi="hi-IN"/>
        </w:rPr>
      </w:pPr>
    </w:p>
    <w:p w:rsidR="00813F22" w:rsidRPr="001A46F5" w:rsidRDefault="00813F22" w:rsidP="00DF271C">
      <w:pPr>
        <w:rPr>
          <w:rFonts w:ascii="Garamond" w:hAnsi="Garamond" w:cs="Mangal"/>
          <w:b/>
          <w:bCs/>
          <w:sz w:val="24"/>
          <w:szCs w:val="21"/>
          <w:lang w:bidi="hi-IN"/>
        </w:rPr>
        <w:sectPr w:rsidR="00813F22" w:rsidRPr="001A46F5" w:rsidSect="00813F22">
          <w:type w:val="continuous"/>
          <w:pgSz w:w="12240" w:h="15840"/>
          <w:pgMar w:top="864" w:right="1440" w:bottom="576" w:left="1440" w:header="720" w:footer="720" w:gutter="0"/>
          <w:cols w:space="720"/>
          <w:docGrid w:linePitch="360"/>
        </w:sectPr>
      </w:pPr>
    </w:p>
    <w:p w:rsidR="00B0152F" w:rsidRPr="001A46F5" w:rsidRDefault="00B0152F" w:rsidP="00DF271C">
      <w:pPr>
        <w:rPr>
          <w:rFonts w:ascii="Garamond" w:hAnsi="Garamond"/>
          <w:b/>
          <w:bCs/>
          <w:sz w:val="24"/>
          <w:szCs w:val="24"/>
        </w:rPr>
      </w:pPr>
    </w:p>
    <w:p w:rsidR="001A46F5" w:rsidRPr="001A46F5" w:rsidRDefault="001A46F5" w:rsidP="00DF271C">
      <w:pPr>
        <w:rPr>
          <w:rFonts w:ascii="Garamond" w:hAnsi="Garamond"/>
          <w:b/>
          <w:bCs/>
          <w:sz w:val="24"/>
          <w:szCs w:val="24"/>
        </w:rPr>
      </w:pPr>
    </w:p>
    <w:p w:rsidR="001A46F5" w:rsidRPr="001A46F5" w:rsidRDefault="001A46F5" w:rsidP="00DF271C">
      <w:pPr>
        <w:rPr>
          <w:rFonts w:ascii="Garamond" w:hAnsi="Garamond"/>
          <w:b/>
          <w:bCs/>
          <w:sz w:val="24"/>
          <w:szCs w:val="24"/>
        </w:rPr>
      </w:pPr>
    </w:p>
    <w:p w:rsidR="001A46F5" w:rsidRPr="001A46F5" w:rsidRDefault="001A46F5" w:rsidP="00DF271C">
      <w:pPr>
        <w:rPr>
          <w:rFonts w:ascii="Garamond" w:hAnsi="Garamond"/>
          <w:b/>
          <w:bCs/>
          <w:sz w:val="24"/>
          <w:szCs w:val="24"/>
        </w:rPr>
      </w:pPr>
    </w:p>
    <w:p w:rsidR="001A46F5" w:rsidRPr="001A46F5" w:rsidRDefault="001A46F5" w:rsidP="00DF271C">
      <w:pPr>
        <w:rPr>
          <w:rFonts w:ascii="Garamond" w:hAnsi="Garamond"/>
          <w:b/>
          <w:bCs/>
          <w:sz w:val="24"/>
          <w:szCs w:val="24"/>
        </w:rPr>
      </w:pPr>
    </w:p>
    <w:p w:rsidR="00B0152F" w:rsidRPr="001A46F5" w:rsidRDefault="00B0152F" w:rsidP="00DF271C">
      <w:pPr>
        <w:rPr>
          <w:rFonts w:ascii="Garamond" w:hAnsi="Garamond"/>
          <w:b/>
          <w:bCs/>
          <w:sz w:val="24"/>
          <w:szCs w:val="24"/>
        </w:rPr>
      </w:pPr>
    </w:p>
    <w:p w:rsidR="00B0152F" w:rsidRPr="001A46F5" w:rsidRDefault="00B0152F" w:rsidP="00DF271C">
      <w:pPr>
        <w:rPr>
          <w:rFonts w:ascii="Garamond" w:hAnsi="Garamond"/>
          <w:b/>
          <w:bCs/>
          <w:sz w:val="24"/>
          <w:szCs w:val="24"/>
        </w:rPr>
      </w:pPr>
    </w:p>
    <w:p w:rsidR="00D1745E" w:rsidRPr="001A46F5" w:rsidRDefault="00D1745E" w:rsidP="001A46F5">
      <w:pPr>
        <w:spacing w:line="276" w:lineRule="auto"/>
        <w:ind w:right="200"/>
        <w:jc w:val="both"/>
        <w:rPr>
          <w:rFonts w:cs="Mangal"/>
          <w:sz w:val="24"/>
          <w:szCs w:val="24"/>
          <w:lang w:bidi="hi-IN"/>
        </w:rPr>
      </w:pPr>
      <w:r w:rsidRPr="001A46F5">
        <w:rPr>
          <w:rFonts w:cs="Mangal" w:hint="cs"/>
          <w:sz w:val="24"/>
          <w:szCs w:val="24"/>
          <w:cs/>
          <w:lang w:bidi="hi-IN"/>
        </w:rPr>
        <w:t xml:space="preserve">समस्‍त अधिकार </w:t>
      </w:r>
      <w:r w:rsidR="00CB0363" w:rsidRPr="001A46F5">
        <w:rPr>
          <w:rFonts w:cs="Mangal" w:hint="cs"/>
          <w:sz w:val="24"/>
          <w:szCs w:val="24"/>
          <w:cs/>
          <w:lang w:bidi="hi-IN"/>
        </w:rPr>
        <w:t>आरक्षित</w:t>
      </w:r>
      <w:r w:rsidR="0017213C" w:rsidRPr="001A46F5">
        <w:rPr>
          <w:rFonts w:cs="Mangal" w:hint="cs"/>
          <w:sz w:val="24"/>
          <w:szCs w:val="24"/>
          <w:cs/>
          <w:lang w:bidi="hi-IN"/>
        </w:rPr>
        <w:t>,</w:t>
      </w:r>
      <w:r w:rsidRPr="001A46F5">
        <w:rPr>
          <w:rFonts w:cs="Mangal" w:hint="cs"/>
          <w:sz w:val="24"/>
          <w:szCs w:val="24"/>
          <w:cs/>
          <w:lang w:bidi="hi-IN"/>
        </w:rPr>
        <w:t xml:space="preserve"> इस प्रकाशन का कोई भी भाग</w:t>
      </w:r>
      <w:r w:rsidR="0017213C" w:rsidRPr="001A46F5">
        <w:rPr>
          <w:rFonts w:cs="Mangal" w:hint="cs"/>
          <w:sz w:val="24"/>
          <w:szCs w:val="24"/>
          <w:cs/>
          <w:lang w:bidi="hi-IN"/>
        </w:rPr>
        <w:t>,</w:t>
      </w:r>
      <w:r w:rsidR="00EC2F6B" w:rsidRPr="001A46F5">
        <w:rPr>
          <w:rFonts w:cs="Mangal" w:hint="cs"/>
          <w:sz w:val="24"/>
          <w:szCs w:val="24"/>
          <w:cs/>
          <w:lang w:bidi="hi-IN"/>
        </w:rPr>
        <w:t xml:space="preserve"> वाणिज्यिक प्रयोग के उद्देश्‍यों </w:t>
      </w:r>
      <w:r w:rsidR="0017213C" w:rsidRPr="001A46F5">
        <w:rPr>
          <w:rFonts w:cs="Mangal" w:hint="cs"/>
          <w:sz w:val="24"/>
          <w:szCs w:val="24"/>
          <w:cs/>
          <w:lang w:bidi="hi-IN"/>
        </w:rPr>
        <w:t xml:space="preserve">के अलावा छोटे अंशों के सिवाय, </w:t>
      </w:r>
      <w:r w:rsidRPr="001A46F5">
        <w:rPr>
          <w:rFonts w:cs="Mangal" w:hint="cs"/>
          <w:sz w:val="24"/>
          <w:szCs w:val="24"/>
          <w:cs/>
          <w:lang w:bidi="hi-IN"/>
        </w:rPr>
        <w:t xml:space="preserve"> महानिदेशक, वाणिज्‍यिक जानकारी एवं सांख्‍यिकी  से पूर्व अनुमति बिना छाया प्रतिलिप्‍यांकन, अभिलेखन या सूचना भंडारण तथा पुन: स्‍थापना पद्धति सहित इलेक्‍ट्रांनिक अथवा यंत्रकीय विधि द्वारा किसी भी रुप या प्रकार </w:t>
      </w:r>
      <w:r w:rsidR="00325EB7" w:rsidRPr="001A46F5">
        <w:rPr>
          <w:rFonts w:cs="Mangal" w:hint="cs"/>
          <w:sz w:val="24"/>
          <w:szCs w:val="24"/>
          <w:cs/>
          <w:lang w:bidi="hi-IN"/>
        </w:rPr>
        <w:t xml:space="preserve">से </w:t>
      </w:r>
      <w:r w:rsidRPr="001A46F5">
        <w:rPr>
          <w:rFonts w:cs="Mangal" w:hint="cs"/>
          <w:sz w:val="24"/>
          <w:szCs w:val="24"/>
          <w:cs/>
          <w:lang w:bidi="hi-IN"/>
        </w:rPr>
        <w:t xml:space="preserve"> </w:t>
      </w:r>
      <w:r w:rsidR="00EC2F6B" w:rsidRPr="00CA6FF9">
        <w:rPr>
          <w:rFonts w:cs="Mangal" w:hint="cs"/>
          <w:sz w:val="24"/>
          <w:szCs w:val="24"/>
          <w:cs/>
          <w:lang w:bidi="hi-IN"/>
        </w:rPr>
        <w:t>वि</w:t>
      </w:r>
      <w:r w:rsidRPr="00CA6FF9">
        <w:rPr>
          <w:rFonts w:cs="Mangal" w:hint="cs"/>
          <w:sz w:val="24"/>
          <w:szCs w:val="24"/>
          <w:cs/>
          <w:lang w:bidi="hi-IN"/>
        </w:rPr>
        <w:t>क्रयार्थ</w:t>
      </w:r>
      <w:r w:rsidRPr="001A46F5">
        <w:rPr>
          <w:rFonts w:cs="Mangal" w:hint="cs"/>
          <w:sz w:val="24"/>
          <w:szCs w:val="24"/>
          <w:cs/>
          <w:lang w:bidi="hi-IN"/>
        </w:rPr>
        <w:t xml:space="preserve"> पुनर्प्रकाशित नहीं किया जा सकता है । </w:t>
      </w:r>
    </w:p>
    <w:p w:rsidR="00A9785C" w:rsidRPr="001A46F5" w:rsidRDefault="00A9785C" w:rsidP="00A9785C">
      <w:pPr>
        <w:rPr>
          <w:rFonts w:ascii="Garamond" w:hAnsi="Garamond" w:cs="Mangal"/>
          <w:b/>
          <w:bCs/>
          <w:sz w:val="24"/>
          <w:szCs w:val="21"/>
          <w:lang w:bidi="hi-IN"/>
        </w:rPr>
      </w:pPr>
    </w:p>
    <w:p w:rsidR="003F3B01" w:rsidRPr="003F3B01" w:rsidRDefault="003F3B01" w:rsidP="00A9785C">
      <w:pPr>
        <w:rPr>
          <w:rFonts w:ascii="Garamond" w:hAnsi="Garamond" w:cs="Mangal"/>
          <w:b/>
          <w:bCs/>
          <w:sz w:val="24"/>
          <w:szCs w:val="21"/>
          <w:lang w:bidi="hi-IN"/>
        </w:rPr>
      </w:pPr>
    </w:p>
    <w:p w:rsidR="00A9785C" w:rsidRDefault="00A9785C" w:rsidP="00A9785C">
      <w:pPr>
        <w:rPr>
          <w:rFonts w:ascii="Garamond" w:hAnsi="Garamond"/>
          <w:b/>
          <w:bCs/>
          <w:sz w:val="24"/>
          <w:szCs w:val="24"/>
        </w:rPr>
      </w:pPr>
    </w:p>
    <w:p w:rsidR="00A9785C" w:rsidRPr="001A46F5" w:rsidRDefault="00A9785C" w:rsidP="001A46F5">
      <w:pPr>
        <w:spacing w:line="276" w:lineRule="auto"/>
        <w:jc w:val="both"/>
        <w:rPr>
          <w:rFonts w:ascii="Book Antiqua" w:eastAsia="Arial Unicode MS" w:hAnsi="Book Antiqua" w:cs="Arial Unicode MS"/>
          <w:bCs/>
          <w:sz w:val="24"/>
          <w:szCs w:val="24"/>
        </w:rPr>
      </w:pPr>
      <w:r w:rsidRPr="001A46F5">
        <w:rPr>
          <w:rFonts w:ascii="Book Antiqua" w:eastAsia="Arial Unicode MS" w:hAnsi="Book Antiqua" w:cs="Arial Unicode MS"/>
          <w:bCs/>
          <w:sz w:val="24"/>
          <w:szCs w:val="24"/>
        </w:rPr>
        <w:t xml:space="preserve">All rights reserved. No part of this publication, except small portions for purpose other than Commercial use, can be reproduced for sale in any form or by any means, electronic or mechanical including photo copying, recording or by any information storage and retrieval system, with prior permission in writing from the Director General of Commercial Intelligence and Statistics. </w:t>
      </w:r>
    </w:p>
    <w:p w:rsidR="002C6C41" w:rsidRDefault="00A9785C" w:rsidP="004B4F8D">
      <w:pPr>
        <w:spacing w:before="100" w:beforeAutospacing="1"/>
        <w:jc w:val="center"/>
        <w:outlineLvl w:val="1"/>
        <w:rPr>
          <w:rFonts w:ascii="Book Antiqua" w:eastAsia="Arial Unicode MS" w:hAnsi="Book Antiqua" w:cs="Arial Unicode MS"/>
          <w:bCs/>
          <w:sz w:val="32"/>
          <w:szCs w:val="32"/>
        </w:rPr>
      </w:pPr>
      <w:r w:rsidRPr="000B41E9">
        <w:rPr>
          <w:rFonts w:ascii="Book Antiqua" w:eastAsia="Arial Unicode MS" w:hAnsi="Book Antiqua" w:cs="Arial Unicode MS"/>
          <w:bCs/>
          <w:sz w:val="32"/>
          <w:szCs w:val="32"/>
        </w:rPr>
        <w:br w:type="page"/>
      </w:r>
    </w:p>
    <w:p w:rsidR="009E1678" w:rsidRPr="000664B6" w:rsidRDefault="009E1678" w:rsidP="009E1678">
      <w:pPr>
        <w:jc w:val="center"/>
        <w:rPr>
          <w:rFonts w:ascii="Garamond" w:hAnsi="Garamond" w:cstheme="minorBidi"/>
          <w:sz w:val="32"/>
          <w:szCs w:val="28"/>
          <w:u w:val="single"/>
          <w:lang w:bidi="hi-IN"/>
        </w:rPr>
      </w:pPr>
      <w:r w:rsidRPr="000664B6">
        <w:rPr>
          <w:rFonts w:ascii="Garamond" w:hAnsi="Garamond" w:cstheme="minorBidi" w:hint="cs"/>
          <w:sz w:val="32"/>
          <w:szCs w:val="28"/>
          <w:u w:val="single"/>
          <w:cs/>
          <w:lang w:bidi="hi-IN"/>
        </w:rPr>
        <w:lastRenderedPageBreak/>
        <w:t>भूमिका</w:t>
      </w:r>
    </w:p>
    <w:p w:rsidR="009E1678" w:rsidRDefault="009E1678" w:rsidP="009E1678">
      <w:pPr>
        <w:jc w:val="both"/>
        <w:rPr>
          <w:rFonts w:ascii="Garamond" w:hAnsi="Garamond" w:cstheme="minorBidi"/>
          <w:sz w:val="24"/>
          <w:lang w:bidi="hi-IN"/>
        </w:rPr>
      </w:pPr>
    </w:p>
    <w:p w:rsidR="009E1678" w:rsidRDefault="009E1678" w:rsidP="009E1678">
      <w:pPr>
        <w:jc w:val="both"/>
        <w:rPr>
          <w:rFonts w:ascii="Garamond" w:hAnsi="Garamond" w:cstheme="minorBidi"/>
          <w:sz w:val="24"/>
          <w:lang w:bidi="hi-IN"/>
        </w:rPr>
      </w:pPr>
      <w:r>
        <w:rPr>
          <w:rFonts w:ascii="Garamond" w:hAnsi="Garamond" w:cstheme="minorBidi" w:hint="cs"/>
          <w:sz w:val="24"/>
          <w:cs/>
          <w:lang w:bidi="hi-IN"/>
        </w:rPr>
        <w:tab/>
        <w:t>एक सशक्‍त एवं संपुष्‍ट सांख्‍यिकी ढॉंचा प्रबुद्ध अर्थव्‍यवस्‍था का मूलाधार होता है । इस विचारधारा की पूर्ति हेतु वाणिज्‍यिक जानकारी एवं सांख्‍यिकी महानिदेशालय (वा.जा.सां.म.नि.) अन्‍तर्देशीय व्‍यापार सांख्‍यिकी पर वार्षिक आधार पर विभिन्‍न रिपोर्ट प्रकाशित करता रहा है । यह प्रकाशन 'रेल, नदी और वायु मार्ग से वस्‍तुओं का अन्‍तर्राज्‍य संचलन/प्रवाह' आन्‍तरिक व्‍यापार क्षेत्र में ज्ञान अन्‍तराल का भरण करने वाला ऐसा ही एक प्रकाशन है । वस्‍तु एवं सेवाकर के कार्यान्‍वयन से "एक देश एक बाजार" का स्‍वप्‍न साकार हो रहा है । जैसा कि यह विगत एक सौ वर्षो से होता रहा है इस अनूठे प्रकाशन में बाजार के एक भाग से दूसरे भाग में वस्‍तुओं के संचलन का प्रग्रहण किया जा रहा है । परन्‍तु विगत दिनों यह उतना महत्‍वपूर्ण नहीं था जितना की आज है । समर्पित भाड़ा गलियारा, सागर माला परियोजना तथा जलमार्ग विकास परियोजना जैसी परियोजनाओं के पूर्ण होने के साथ भारत में अन्‍तर्देशीय व्‍यापार में बहुगुणी वृद्धि होगी । यह प्रकाशन रेल, नदी तथा वायुमार्ग से आन्‍तरिक व्‍यापार वृद्धि की जटिल गतिशीलता का प्रग्रहण करेगा और यह आशा की जाती है कि जैसा कि विगत एक सौ वर्षो से होता आया है इस क्षेत्र के इच्‍छुक विश्‍लेषण करने वाले समस्‍त नीति नियामकों तथा शोध छात्रों के लिये यह आवश्‍यक मार्गदर्शिका होगी ।</w:t>
      </w:r>
    </w:p>
    <w:p w:rsidR="009E1678" w:rsidRDefault="009E1678" w:rsidP="009E1678">
      <w:pPr>
        <w:jc w:val="both"/>
        <w:rPr>
          <w:rFonts w:ascii="Garamond" w:hAnsi="Garamond" w:cstheme="minorBidi"/>
          <w:sz w:val="24"/>
          <w:lang w:bidi="hi-IN"/>
        </w:rPr>
      </w:pPr>
      <w:r>
        <w:rPr>
          <w:rFonts w:ascii="Garamond" w:hAnsi="Garamond" w:cstheme="minorBidi" w:hint="cs"/>
          <w:sz w:val="24"/>
          <w:cs/>
          <w:lang w:bidi="hi-IN"/>
        </w:rPr>
        <w:t xml:space="preserve"> </w:t>
      </w:r>
    </w:p>
    <w:p w:rsidR="009E1678" w:rsidRDefault="009E1678" w:rsidP="009E1678">
      <w:pPr>
        <w:jc w:val="both"/>
        <w:rPr>
          <w:rFonts w:ascii="Garamond" w:hAnsi="Garamond" w:cstheme="minorBidi"/>
          <w:sz w:val="24"/>
          <w:lang w:bidi="hi-IN"/>
        </w:rPr>
      </w:pPr>
      <w:r>
        <w:rPr>
          <w:rFonts w:ascii="Garamond" w:hAnsi="Garamond" w:cstheme="minorBidi" w:hint="cs"/>
          <w:sz w:val="24"/>
          <w:cs/>
          <w:lang w:bidi="hi-IN"/>
        </w:rPr>
        <w:t xml:space="preserve">    इस वर्ष अपरिष्‍कृत आंकड़ों के संग्रहण में एक प्रमुख परिवर्तन हुआ है । पूर्व में प्रयुक्‍त आंकड़े विभिन्‍न रेलवे जोनों से प्राप्‍त किये जाते थे परन्‍तु इस वर्ष से आगे आंकड़े रेलवे सूचना प्रणाली केन्‍द्र (सी आर आई एस) से और अधिक प्रणालीगत तथा केन्‍द्रीकृत तरीके से प्राप्‍त किये जा रहे हैं । नदी मार्ग द्वारा संचलित वस्‍तुओं के आंकड़े भी भारतीय अन्‍तर्देशीय जलमार्ग प्राधिकरण (आई डब्‍ल्‍यू ए आई) से प्राप्‍त किये जा रहे हैं । इससे आंकड़ा व्‍याप्‍ति के साथ-साथ आंकड़ों की सटीकता की वृद्धि में सहायता मिली है । आगे</w:t>
      </w:r>
      <w:r>
        <w:rPr>
          <w:rFonts w:ascii="Garamond" w:hAnsi="Garamond" w:cstheme="minorBidi" w:hint="cs"/>
          <w:sz w:val="24"/>
          <w:lang w:bidi="hi-IN"/>
        </w:rPr>
        <w:t>,</w:t>
      </w:r>
      <w:r>
        <w:rPr>
          <w:rFonts w:ascii="Garamond" w:hAnsi="Garamond" w:cstheme="minorBidi" w:hint="cs"/>
          <w:sz w:val="24"/>
          <w:cs/>
          <w:lang w:bidi="hi-IN"/>
        </w:rPr>
        <w:t xml:space="preserve"> इस वर्ष पण्‍यों को पूर्व 2 अंकीय वर्गीकरण से बढ़कर भा.व्‍या.व.सु.प्र. 4 अंकीय वर्गीकरण में वर्गीकृत किया गया । </w:t>
      </w:r>
    </w:p>
    <w:p w:rsidR="009E1678" w:rsidRDefault="009E1678" w:rsidP="009E1678">
      <w:pPr>
        <w:jc w:val="both"/>
        <w:rPr>
          <w:rFonts w:ascii="Garamond" w:hAnsi="Garamond" w:cstheme="minorBidi"/>
          <w:sz w:val="24"/>
          <w:lang w:bidi="hi-IN"/>
        </w:rPr>
      </w:pPr>
    </w:p>
    <w:p w:rsidR="009E1678" w:rsidRDefault="009E1678" w:rsidP="009E1678">
      <w:pPr>
        <w:jc w:val="both"/>
        <w:rPr>
          <w:rFonts w:ascii="Garamond" w:hAnsi="Garamond" w:cstheme="minorBidi"/>
          <w:sz w:val="24"/>
          <w:lang w:bidi="hi-IN"/>
        </w:rPr>
      </w:pPr>
      <w:r>
        <w:rPr>
          <w:rFonts w:ascii="Garamond" w:hAnsi="Garamond" w:cstheme="minorBidi" w:hint="cs"/>
          <w:sz w:val="24"/>
          <w:cs/>
          <w:lang w:bidi="hi-IN"/>
        </w:rPr>
        <w:tab/>
        <w:t xml:space="preserve">अत: पूरी निष्‍ठा से यह आशा की जाती है कि प्रतिवर्ष प्रकाशन के सुधार में हमारा अनवरत अध्‍यवसाय हमारे प्रयोक्‍ताओं हेतु अत्‍यन्‍त लाभदायक होगा । इस वर्ष व्‍यापार खण्‍डों की अवधारणा को राज्‍यों की अवधारणा के अनुसार अद्यतन किया गया है तथा व्‍यापार खण्‍डों से सम्‍बन्‍धित समस्‍त सारणियां एवं चार्ट व्‍यापार खण्‍ड के बदले राज्‍यों के साथ प्रस्‍तुत किये गये हैं । आगामी प्रकाशनों में सुधार हेतु टिप्‍पणियों तथा सुझवों का स्‍वागत है ।  </w:t>
      </w:r>
    </w:p>
    <w:p w:rsidR="009E1678" w:rsidRDefault="009E1678" w:rsidP="009E1678">
      <w:pPr>
        <w:jc w:val="both"/>
        <w:rPr>
          <w:rFonts w:ascii="Garamond" w:hAnsi="Garamond" w:cstheme="minorBidi"/>
          <w:sz w:val="24"/>
          <w:lang w:bidi="hi-IN"/>
        </w:rPr>
      </w:pPr>
    </w:p>
    <w:p w:rsidR="00496B9F" w:rsidRDefault="00496B9F" w:rsidP="00496B9F">
      <w:pPr>
        <w:jc w:val="right"/>
        <w:rPr>
          <w:rFonts w:ascii="Garamond" w:hAnsi="Garamond" w:cstheme="minorBidi"/>
          <w:sz w:val="24"/>
          <w:cs/>
          <w:lang w:bidi="hi-IN"/>
        </w:rPr>
      </w:pPr>
    </w:p>
    <w:p w:rsidR="00496B9F" w:rsidRDefault="00496B9F" w:rsidP="00496B9F">
      <w:pPr>
        <w:jc w:val="right"/>
        <w:rPr>
          <w:rFonts w:ascii="Garamond" w:hAnsi="Garamond" w:cstheme="minorBidi"/>
          <w:sz w:val="24"/>
          <w:cs/>
          <w:lang w:bidi="hi-IN"/>
        </w:rPr>
      </w:pPr>
    </w:p>
    <w:p w:rsidR="009E1678" w:rsidRDefault="00496B9F" w:rsidP="00496B9F">
      <w:pPr>
        <w:jc w:val="right"/>
        <w:rPr>
          <w:rFonts w:ascii="Garamond" w:hAnsi="Garamond" w:cstheme="minorBidi"/>
          <w:sz w:val="24"/>
          <w:lang w:bidi="hi-IN"/>
        </w:rPr>
      </w:pPr>
      <w:r>
        <w:rPr>
          <w:rFonts w:ascii="Garamond" w:hAnsi="Garamond" w:cstheme="minorBidi"/>
          <w:sz w:val="24"/>
          <w:cs/>
          <w:lang w:bidi="hi-IN"/>
        </w:rPr>
        <w:t>A. Pradhan</w:t>
      </w:r>
    </w:p>
    <w:p w:rsidR="009E1678" w:rsidRDefault="00496B9F" w:rsidP="00496B9F">
      <w:pPr>
        <w:jc w:val="right"/>
        <w:rPr>
          <w:rFonts w:ascii="Garamond" w:hAnsi="Garamond" w:cstheme="minorBidi"/>
          <w:sz w:val="24"/>
          <w:lang w:bidi="hi-IN"/>
        </w:rPr>
      </w:pPr>
      <w:r>
        <w:rPr>
          <w:rFonts w:ascii="Garamond" w:hAnsi="Garamond" w:cstheme="minorBidi" w:hint="cs"/>
          <w:sz w:val="24"/>
          <w:cs/>
          <w:lang w:bidi="hi-IN"/>
        </w:rPr>
        <w:tab/>
      </w:r>
      <w:r>
        <w:rPr>
          <w:rFonts w:ascii="Garamond" w:hAnsi="Garamond" w:cstheme="minorBidi" w:hint="cs"/>
          <w:sz w:val="24"/>
          <w:cs/>
          <w:lang w:bidi="hi-IN"/>
        </w:rPr>
        <w:tab/>
      </w:r>
      <w:r>
        <w:rPr>
          <w:rFonts w:ascii="Garamond" w:hAnsi="Garamond" w:cstheme="minorBidi" w:hint="cs"/>
          <w:sz w:val="24"/>
          <w:cs/>
          <w:lang w:bidi="hi-IN"/>
        </w:rPr>
        <w:tab/>
      </w:r>
      <w:r>
        <w:rPr>
          <w:rFonts w:ascii="Garamond" w:hAnsi="Garamond" w:cstheme="minorBidi" w:hint="cs"/>
          <w:sz w:val="24"/>
          <w:cs/>
          <w:lang w:bidi="hi-IN"/>
        </w:rPr>
        <w:tab/>
      </w:r>
      <w:r w:rsidR="009E1678">
        <w:rPr>
          <w:rFonts w:ascii="Garamond" w:hAnsi="Garamond" w:cstheme="minorBidi" w:hint="cs"/>
          <w:sz w:val="24"/>
          <w:cs/>
          <w:lang w:bidi="hi-IN"/>
        </w:rPr>
        <w:tab/>
      </w:r>
      <w:r w:rsidR="009E1678">
        <w:rPr>
          <w:rFonts w:ascii="Garamond" w:hAnsi="Garamond" w:cstheme="minorBidi" w:hint="cs"/>
          <w:sz w:val="24"/>
          <w:cs/>
          <w:lang w:bidi="hi-IN"/>
        </w:rPr>
        <w:tab/>
      </w:r>
      <w:r w:rsidR="009E1678">
        <w:rPr>
          <w:rFonts w:ascii="Garamond" w:hAnsi="Garamond" w:cstheme="minorBidi" w:hint="cs"/>
          <w:sz w:val="24"/>
          <w:cs/>
          <w:lang w:bidi="hi-IN"/>
        </w:rPr>
        <w:tab/>
      </w:r>
      <w:r w:rsidR="009E1678">
        <w:rPr>
          <w:rFonts w:ascii="Garamond" w:hAnsi="Garamond" w:cstheme="minorBidi" w:hint="cs"/>
          <w:sz w:val="24"/>
          <w:cs/>
          <w:lang w:bidi="hi-IN"/>
        </w:rPr>
        <w:tab/>
      </w:r>
      <w:r w:rsidR="009E1678">
        <w:rPr>
          <w:rFonts w:ascii="Garamond" w:hAnsi="Garamond" w:cstheme="minorBidi" w:hint="cs"/>
          <w:sz w:val="24"/>
          <w:cs/>
          <w:lang w:bidi="hi-IN"/>
        </w:rPr>
        <w:tab/>
      </w:r>
      <w:r w:rsidR="009E1678">
        <w:rPr>
          <w:rFonts w:ascii="Garamond" w:hAnsi="Garamond" w:cstheme="minorBidi" w:hint="cs"/>
          <w:sz w:val="24"/>
          <w:cs/>
          <w:lang w:bidi="hi-IN"/>
        </w:rPr>
        <w:tab/>
      </w:r>
      <w:r w:rsidR="009E1678">
        <w:rPr>
          <w:rFonts w:ascii="Garamond" w:hAnsi="Garamond" w:cstheme="minorBidi" w:hint="cs"/>
          <w:sz w:val="24"/>
          <w:cs/>
          <w:lang w:bidi="hi-IN"/>
        </w:rPr>
        <w:tab/>
        <w:t>महानिदेशक</w:t>
      </w:r>
      <w:r w:rsidR="009E1678">
        <w:rPr>
          <w:rFonts w:ascii="Garamond" w:hAnsi="Garamond" w:cstheme="minorBidi" w:hint="cs"/>
          <w:sz w:val="24"/>
          <w:cs/>
          <w:lang w:bidi="hi-IN"/>
        </w:rPr>
        <w:cr/>
      </w:r>
      <w:r w:rsidR="009E1678">
        <w:rPr>
          <w:rFonts w:ascii="Garamond" w:hAnsi="Garamond" w:cstheme="minorBidi" w:hint="cs"/>
          <w:sz w:val="24"/>
          <w:cs/>
          <w:lang w:bidi="hi-IN"/>
        </w:rPr>
        <w:tab/>
      </w:r>
      <w:r w:rsidR="009E1678">
        <w:rPr>
          <w:rFonts w:ascii="Garamond" w:hAnsi="Garamond" w:cstheme="minorBidi" w:hint="cs"/>
          <w:sz w:val="24"/>
          <w:cs/>
          <w:lang w:bidi="hi-IN"/>
        </w:rPr>
        <w:tab/>
      </w:r>
      <w:r w:rsidR="009E1678">
        <w:rPr>
          <w:rFonts w:ascii="Garamond" w:hAnsi="Garamond" w:cstheme="minorBidi" w:hint="cs"/>
          <w:sz w:val="24"/>
          <w:cs/>
          <w:lang w:bidi="hi-IN"/>
        </w:rPr>
        <w:tab/>
      </w:r>
      <w:r w:rsidR="009E1678">
        <w:rPr>
          <w:rFonts w:ascii="Garamond" w:hAnsi="Garamond" w:cstheme="minorBidi" w:hint="cs"/>
          <w:sz w:val="24"/>
          <w:cs/>
          <w:lang w:bidi="hi-IN"/>
        </w:rPr>
        <w:tab/>
      </w:r>
      <w:r w:rsidR="009E1678">
        <w:rPr>
          <w:rFonts w:ascii="Garamond" w:hAnsi="Garamond" w:cstheme="minorBidi" w:hint="cs"/>
          <w:sz w:val="24"/>
          <w:cs/>
          <w:lang w:bidi="hi-IN"/>
        </w:rPr>
        <w:tab/>
      </w:r>
      <w:r w:rsidR="009E1678">
        <w:rPr>
          <w:rFonts w:ascii="Garamond" w:hAnsi="Garamond" w:cstheme="minorBidi" w:hint="cs"/>
          <w:sz w:val="24"/>
          <w:cs/>
          <w:lang w:bidi="hi-IN"/>
        </w:rPr>
        <w:tab/>
      </w:r>
      <w:r w:rsidR="009E1678">
        <w:rPr>
          <w:rFonts w:ascii="Garamond" w:hAnsi="Garamond" w:cstheme="minorBidi" w:hint="cs"/>
          <w:sz w:val="24"/>
          <w:cs/>
          <w:lang w:bidi="hi-IN"/>
        </w:rPr>
        <w:tab/>
      </w:r>
      <w:r w:rsidR="009E1678">
        <w:rPr>
          <w:rFonts w:ascii="Garamond" w:hAnsi="Garamond" w:cstheme="minorBidi" w:hint="cs"/>
          <w:sz w:val="24"/>
          <w:cs/>
          <w:lang w:bidi="hi-IN"/>
        </w:rPr>
        <w:tab/>
      </w:r>
      <w:r w:rsidR="009E1678">
        <w:rPr>
          <w:rFonts w:ascii="Garamond" w:hAnsi="Garamond" w:cstheme="minorBidi" w:hint="cs"/>
          <w:sz w:val="24"/>
          <w:cs/>
          <w:lang w:bidi="hi-IN"/>
        </w:rPr>
        <w:tab/>
      </w:r>
      <w:r w:rsidR="009E1678">
        <w:rPr>
          <w:rFonts w:ascii="Garamond" w:hAnsi="Garamond" w:cstheme="minorBidi" w:hint="cs"/>
          <w:sz w:val="24"/>
          <w:cs/>
          <w:lang w:bidi="hi-IN"/>
        </w:rPr>
        <w:tab/>
        <w:t>वा.जा.सां.म.नि.</w:t>
      </w:r>
      <w:r w:rsidR="009E1678">
        <w:rPr>
          <w:rFonts w:ascii="Garamond" w:hAnsi="Garamond" w:cstheme="minorBidi" w:hint="cs"/>
          <w:sz w:val="24"/>
          <w:cs/>
          <w:lang w:bidi="hi-IN"/>
        </w:rPr>
        <w:cr/>
      </w:r>
    </w:p>
    <w:p w:rsidR="009E1678" w:rsidRPr="006B6122" w:rsidRDefault="009E1678" w:rsidP="009E1678">
      <w:pPr>
        <w:jc w:val="both"/>
        <w:rPr>
          <w:rFonts w:ascii="Garamond" w:hAnsi="Garamond" w:cstheme="minorBidi"/>
          <w:sz w:val="24"/>
          <w:cs/>
          <w:lang w:bidi="hi-IN"/>
        </w:rPr>
      </w:pPr>
      <w:r>
        <w:rPr>
          <w:rFonts w:ascii="Garamond" w:hAnsi="Garamond" w:cstheme="minorBidi" w:hint="cs"/>
          <w:sz w:val="24"/>
          <w:cs/>
          <w:lang w:bidi="hi-IN"/>
        </w:rPr>
        <w:t>वाणिज्‍यिक जानकारी एवं सांख्‍यिकी महानिदेशालय</w:t>
      </w:r>
      <w:r>
        <w:rPr>
          <w:rFonts w:ascii="Garamond" w:hAnsi="Garamond" w:cstheme="minorBidi" w:hint="cs"/>
          <w:sz w:val="24"/>
          <w:cs/>
          <w:lang w:bidi="hi-IN"/>
        </w:rPr>
        <w:cr/>
        <w:t>वाणिज्‍य एवं उद्योग मंत्रालय</w:t>
      </w:r>
      <w:r>
        <w:rPr>
          <w:rFonts w:ascii="Garamond" w:hAnsi="Garamond" w:cstheme="minorBidi" w:hint="cs"/>
          <w:sz w:val="24"/>
          <w:cs/>
          <w:lang w:bidi="hi-IN"/>
        </w:rPr>
        <w:cr/>
        <w:t>भारत सरकार</w:t>
      </w:r>
      <w:r>
        <w:rPr>
          <w:rFonts w:ascii="Garamond" w:hAnsi="Garamond" w:cstheme="minorBidi" w:hint="cs"/>
          <w:sz w:val="24"/>
          <w:cs/>
          <w:lang w:bidi="hi-IN"/>
        </w:rPr>
        <w:cr/>
        <w:t>565 आनन्‍दपुर</w:t>
      </w:r>
      <w:r>
        <w:rPr>
          <w:rFonts w:ascii="Garamond" w:hAnsi="Garamond" w:cstheme="minorBidi" w:hint="cs"/>
          <w:sz w:val="24"/>
          <w:cs/>
          <w:lang w:bidi="hi-IN"/>
        </w:rPr>
        <w:cr/>
        <w:t>कोलकाता - 700107</w:t>
      </w:r>
      <w:r>
        <w:rPr>
          <w:rFonts w:ascii="Garamond" w:hAnsi="Garamond" w:cstheme="minorBidi" w:hint="cs"/>
          <w:sz w:val="24"/>
          <w:cs/>
          <w:lang w:bidi="hi-IN"/>
        </w:rPr>
        <w:cr/>
      </w:r>
      <w:r w:rsidR="00496B9F" w:rsidRPr="00411938">
        <w:rPr>
          <w:rFonts w:ascii="Garamond" w:hAnsi="Garamond" w:cstheme="minorBidi"/>
          <w:sz w:val="24"/>
          <w:cs/>
          <w:lang w:bidi="hi-IN"/>
        </w:rPr>
        <w:t>2</w:t>
      </w:r>
      <w:r w:rsidR="00411938" w:rsidRPr="00411938">
        <w:rPr>
          <w:rFonts w:ascii="Garamond" w:hAnsi="Garamond" w:cstheme="minorBidi"/>
          <w:sz w:val="24"/>
          <w:cs/>
          <w:lang w:bidi="hi-IN"/>
        </w:rPr>
        <w:t>6</w:t>
      </w:r>
      <w:r w:rsidRPr="00411938">
        <w:rPr>
          <w:rFonts w:ascii="Garamond" w:hAnsi="Garamond" w:cstheme="minorBidi" w:hint="cs"/>
          <w:sz w:val="24"/>
          <w:cs/>
          <w:lang w:bidi="hi-IN"/>
        </w:rPr>
        <w:t xml:space="preserve"> , </w:t>
      </w:r>
      <w:r w:rsidR="00411938" w:rsidRPr="00411938">
        <w:rPr>
          <w:rFonts w:ascii="Garamond" w:hAnsi="Garamond" w:cstheme="minorBidi"/>
          <w:sz w:val="24"/>
          <w:cs/>
          <w:lang w:bidi="hi-IN"/>
        </w:rPr>
        <w:t>February</w:t>
      </w:r>
      <w:r w:rsidR="00496B9F" w:rsidRPr="00411938">
        <w:rPr>
          <w:rFonts w:ascii="Garamond" w:hAnsi="Garamond" w:cstheme="minorBidi"/>
          <w:sz w:val="24"/>
          <w:cs/>
          <w:lang w:bidi="hi-IN"/>
        </w:rPr>
        <w:t xml:space="preserve"> </w:t>
      </w:r>
      <w:r w:rsidRPr="00411938">
        <w:rPr>
          <w:rFonts w:ascii="Garamond" w:hAnsi="Garamond" w:cstheme="minorBidi" w:hint="cs"/>
          <w:sz w:val="24"/>
          <w:cs/>
          <w:lang w:bidi="hi-IN"/>
        </w:rPr>
        <w:t>20</w:t>
      </w:r>
      <w:r w:rsidR="00496B9F" w:rsidRPr="00411938">
        <w:rPr>
          <w:rFonts w:ascii="Garamond" w:hAnsi="Garamond" w:cstheme="minorBidi"/>
          <w:sz w:val="24"/>
          <w:cs/>
          <w:lang w:bidi="hi-IN"/>
        </w:rPr>
        <w:t>21</w:t>
      </w:r>
      <w:r>
        <w:rPr>
          <w:rFonts w:ascii="Garamond" w:hAnsi="Garamond" w:cstheme="minorBidi" w:hint="cs"/>
          <w:sz w:val="24"/>
          <w:cs/>
          <w:lang w:bidi="hi-IN"/>
        </w:rPr>
        <w:t xml:space="preserve">       </w:t>
      </w:r>
    </w:p>
    <w:p w:rsidR="009E1678" w:rsidRDefault="009E1678" w:rsidP="004B4F8D">
      <w:pPr>
        <w:spacing w:before="100" w:beforeAutospacing="1" w:after="100" w:afterAutospacing="1" w:line="360" w:lineRule="auto"/>
        <w:jc w:val="center"/>
        <w:outlineLvl w:val="1"/>
        <w:rPr>
          <w:rFonts w:ascii="Garamond" w:hAnsi="Garamond"/>
          <w:b/>
          <w:bCs/>
          <w:sz w:val="36"/>
          <w:szCs w:val="36"/>
        </w:rPr>
      </w:pPr>
    </w:p>
    <w:p w:rsidR="009E1678" w:rsidRDefault="009E1678" w:rsidP="004B4F8D">
      <w:pPr>
        <w:spacing w:before="100" w:beforeAutospacing="1" w:after="100" w:afterAutospacing="1" w:line="360" w:lineRule="auto"/>
        <w:jc w:val="center"/>
        <w:outlineLvl w:val="1"/>
        <w:rPr>
          <w:rFonts w:ascii="Garamond" w:hAnsi="Garamond"/>
          <w:b/>
          <w:bCs/>
          <w:sz w:val="36"/>
          <w:szCs w:val="36"/>
        </w:rPr>
      </w:pPr>
    </w:p>
    <w:p w:rsidR="00470F2B" w:rsidRDefault="00470F2B" w:rsidP="004B4F8D">
      <w:pPr>
        <w:spacing w:before="100" w:beforeAutospacing="1" w:after="100" w:afterAutospacing="1" w:line="360" w:lineRule="auto"/>
        <w:jc w:val="center"/>
        <w:outlineLvl w:val="1"/>
        <w:rPr>
          <w:rFonts w:ascii="Garamond" w:hAnsi="Garamond"/>
          <w:b/>
          <w:bCs/>
          <w:sz w:val="36"/>
          <w:szCs w:val="36"/>
        </w:rPr>
      </w:pPr>
    </w:p>
    <w:p w:rsidR="00470F2B" w:rsidRDefault="00470F2B" w:rsidP="004B4F8D">
      <w:pPr>
        <w:spacing w:before="100" w:beforeAutospacing="1" w:after="100" w:afterAutospacing="1" w:line="360" w:lineRule="auto"/>
        <w:jc w:val="center"/>
        <w:outlineLvl w:val="1"/>
        <w:rPr>
          <w:rFonts w:ascii="Garamond" w:hAnsi="Garamond"/>
          <w:b/>
          <w:bCs/>
          <w:sz w:val="36"/>
          <w:szCs w:val="36"/>
        </w:rPr>
      </w:pPr>
    </w:p>
    <w:p w:rsidR="00496B9F" w:rsidRDefault="00496B9F" w:rsidP="004B4F8D">
      <w:pPr>
        <w:spacing w:before="100" w:beforeAutospacing="1" w:after="100" w:afterAutospacing="1" w:line="360" w:lineRule="auto"/>
        <w:jc w:val="center"/>
        <w:outlineLvl w:val="1"/>
        <w:rPr>
          <w:rFonts w:ascii="Garamond" w:hAnsi="Garamond"/>
          <w:b/>
          <w:bCs/>
          <w:sz w:val="36"/>
          <w:szCs w:val="36"/>
        </w:rPr>
      </w:pPr>
    </w:p>
    <w:p w:rsidR="004B4F8D" w:rsidRPr="006D420D" w:rsidRDefault="004B4F8D" w:rsidP="004B4F8D">
      <w:pPr>
        <w:spacing w:before="100" w:beforeAutospacing="1" w:after="100" w:afterAutospacing="1" w:line="360" w:lineRule="auto"/>
        <w:jc w:val="center"/>
        <w:outlineLvl w:val="1"/>
        <w:rPr>
          <w:rFonts w:ascii="Garamond" w:hAnsi="Garamond"/>
          <w:b/>
          <w:bCs/>
          <w:sz w:val="36"/>
          <w:szCs w:val="36"/>
        </w:rPr>
      </w:pPr>
      <w:r w:rsidRPr="006D420D">
        <w:rPr>
          <w:rFonts w:ascii="Garamond" w:hAnsi="Garamond"/>
          <w:b/>
          <w:bCs/>
          <w:sz w:val="36"/>
          <w:szCs w:val="36"/>
        </w:rPr>
        <w:t>Preface</w:t>
      </w:r>
    </w:p>
    <w:p w:rsidR="00CD1B21" w:rsidRPr="007714BA" w:rsidRDefault="00CD1B21" w:rsidP="00CD1B21">
      <w:pPr>
        <w:spacing w:line="360" w:lineRule="auto"/>
        <w:ind w:firstLine="720"/>
        <w:jc w:val="both"/>
        <w:rPr>
          <w:rFonts w:ascii="Garamond" w:hAnsi="Garamond"/>
          <w:sz w:val="24"/>
          <w:szCs w:val="24"/>
        </w:rPr>
      </w:pPr>
      <w:r w:rsidRPr="007714BA">
        <w:rPr>
          <w:rFonts w:ascii="Garamond" w:hAnsi="Garamond"/>
          <w:sz w:val="24"/>
          <w:szCs w:val="24"/>
        </w:rPr>
        <w:t xml:space="preserve">A strong and robust statistical framework is the fundamental basis of a knowledge economy. To fulfill this idea, the Directorate General of Commercial Intelligence &amp; Statistics (DGCIS) has been publishing various reports on inland trade statistics on an annual basis. This publication, the ‘Inter-state Movements/Flows of Goods by Rail, River and Air’, is one such publication that taps into the knowledge gap in the area of Internal Trade. With the implementation of GST, the vision of </w:t>
      </w:r>
      <w:r w:rsidRPr="007714BA">
        <w:rPr>
          <w:rFonts w:ascii="Garamond" w:hAnsi="Garamond"/>
          <w:i/>
          <w:iCs/>
          <w:sz w:val="24"/>
          <w:szCs w:val="24"/>
        </w:rPr>
        <w:t>One Nation One Market</w:t>
      </w:r>
      <w:r w:rsidRPr="007714BA">
        <w:rPr>
          <w:rFonts w:ascii="Garamond" w:hAnsi="Garamond"/>
          <w:sz w:val="24"/>
          <w:szCs w:val="24"/>
        </w:rPr>
        <w:t xml:space="preserve"> is being realized. And the movement of goods from one part of this ‘Market’ to another part is being captured in this unique publication, as it has been for over hundred years. But it has never been as important in the past as it is now. With the completion of projects like the Dedicated Freight Corridor, the Sagar Mala Project and the Jal Marg Vikas project, internal trade in India will increase multi-fold. This publication will capture the complex dynamics of increasing Internal Trade through Rail, River and Air and it is hoped that it will be an essential guide to all policy makers and research fellows who intend to analyze this arena, as it has always been for that past hundred years.</w:t>
      </w:r>
    </w:p>
    <w:p w:rsidR="003F659A" w:rsidRDefault="003F659A" w:rsidP="00ED6CE9">
      <w:pPr>
        <w:spacing w:line="360" w:lineRule="auto"/>
        <w:ind w:firstLine="720"/>
        <w:jc w:val="both"/>
        <w:rPr>
          <w:rFonts w:ascii="Garamond" w:hAnsi="Garamond"/>
          <w:sz w:val="24"/>
          <w:szCs w:val="24"/>
          <w:lang w:val="en-IN"/>
        </w:rPr>
      </w:pPr>
    </w:p>
    <w:p w:rsidR="00CD1B21" w:rsidRPr="007714BA" w:rsidRDefault="00CD1B21" w:rsidP="00ED6CE9">
      <w:pPr>
        <w:spacing w:line="360" w:lineRule="auto"/>
        <w:ind w:firstLine="720"/>
        <w:jc w:val="both"/>
        <w:rPr>
          <w:rFonts w:ascii="Garamond" w:hAnsi="Garamond"/>
          <w:sz w:val="24"/>
          <w:szCs w:val="24"/>
          <w:lang w:val="en-IN"/>
        </w:rPr>
      </w:pPr>
      <w:r w:rsidRPr="007714BA">
        <w:rPr>
          <w:rFonts w:ascii="Garamond" w:hAnsi="Garamond"/>
          <w:sz w:val="24"/>
          <w:szCs w:val="24"/>
          <w:lang w:val="en-IN"/>
        </w:rPr>
        <w:t xml:space="preserve">It is, therefore, </w:t>
      </w:r>
      <w:r>
        <w:rPr>
          <w:rFonts w:ascii="Garamond" w:hAnsi="Garamond"/>
          <w:sz w:val="24"/>
          <w:szCs w:val="24"/>
          <w:lang w:val="en-IN"/>
        </w:rPr>
        <w:t xml:space="preserve">sincerely </w:t>
      </w:r>
      <w:r w:rsidRPr="007714BA">
        <w:rPr>
          <w:rFonts w:ascii="Garamond" w:hAnsi="Garamond"/>
          <w:sz w:val="24"/>
          <w:szCs w:val="24"/>
          <w:lang w:val="en-IN"/>
        </w:rPr>
        <w:t xml:space="preserve">hoped that our continued perseverance in improving this publication every year will prove immensely beneficial to our users. Comments and suggestions for improvement of forthcoming issues are welcome. </w:t>
      </w:r>
    </w:p>
    <w:p w:rsidR="00CD1B21" w:rsidRPr="007714BA" w:rsidRDefault="001B75D9" w:rsidP="00470F2B">
      <w:pPr>
        <w:spacing w:line="276" w:lineRule="auto"/>
        <w:ind w:left="6480" w:firstLine="360"/>
        <w:jc w:val="center"/>
        <w:rPr>
          <w:rFonts w:ascii="Garamond" w:hAnsi="Garamond"/>
          <w:sz w:val="24"/>
          <w:szCs w:val="24"/>
        </w:rPr>
      </w:pPr>
      <w:r>
        <w:rPr>
          <w:rFonts w:ascii="Garamond" w:hAnsi="Garamond"/>
          <w:sz w:val="24"/>
          <w:szCs w:val="24"/>
        </w:rPr>
        <w:t>A</w:t>
      </w:r>
      <w:r w:rsidR="00CD1B21" w:rsidRPr="007714BA">
        <w:rPr>
          <w:rFonts w:ascii="Garamond" w:hAnsi="Garamond"/>
          <w:sz w:val="24"/>
          <w:szCs w:val="24"/>
        </w:rPr>
        <w:t xml:space="preserve">. </w:t>
      </w:r>
      <w:r>
        <w:rPr>
          <w:rFonts w:ascii="Garamond" w:hAnsi="Garamond"/>
          <w:sz w:val="24"/>
          <w:szCs w:val="24"/>
        </w:rPr>
        <w:t>PRADHAN</w:t>
      </w:r>
      <w:r w:rsidR="00CD1B21" w:rsidRPr="007714BA">
        <w:rPr>
          <w:rFonts w:ascii="Garamond" w:hAnsi="Garamond"/>
          <w:sz w:val="24"/>
          <w:szCs w:val="24"/>
        </w:rPr>
        <w:t>,</w:t>
      </w:r>
    </w:p>
    <w:p w:rsidR="0085194E" w:rsidRDefault="00CD1B21" w:rsidP="00470F2B">
      <w:pPr>
        <w:spacing w:line="276" w:lineRule="auto"/>
        <w:ind w:left="6120" w:firstLine="720"/>
        <w:jc w:val="center"/>
        <w:rPr>
          <w:rFonts w:ascii="Garamond" w:hAnsi="Garamond"/>
          <w:sz w:val="24"/>
          <w:szCs w:val="24"/>
          <w:lang w:bidi="hi-IN"/>
        </w:rPr>
      </w:pPr>
      <w:r w:rsidRPr="007714BA">
        <w:rPr>
          <w:rFonts w:ascii="Garamond" w:hAnsi="Garamond"/>
          <w:sz w:val="24"/>
          <w:szCs w:val="24"/>
          <w:lang w:bidi="hi-IN"/>
        </w:rPr>
        <w:t>Director General</w:t>
      </w:r>
      <w:r>
        <w:rPr>
          <w:rFonts w:ascii="Garamond" w:hAnsi="Garamond"/>
          <w:sz w:val="24"/>
          <w:szCs w:val="24"/>
          <w:lang w:bidi="hi-IN"/>
        </w:rPr>
        <w:t>,</w:t>
      </w:r>
    </w:p>
    <w:p w:rsidR="00CD1B21" w:rsidRPr="007714BA" w:rsidRDefault="00CD1B21" w:rsidP="00470F2B">
      <w:pPr>
        <w:spacing w:line="276" w:lineRule="auto"/>
        <w:ind w:left="6120" w:firstLine="720"/>
        <w:jc w:val="center"/>
        <w:rPr>
          <w:rFonts w:ascii="Garamond" w:hAnsi="Garamond"/>
          <w:sz w:val="24"/>
          <w:szCs w:val="24"/>
          <w:lang w:bidi="hi-IN"/>
        </w:rPr>
      </w:pPr>
      <w:r w:rsidRPr="007714BA">
        <w:rPr>
          <w:rFonts w:ascii="Garamond" w:hAnsi="Garamond"/>
          <w:sz w:val="24"/>
          <w:szCs w:val="24"/>
          <w:lang w:bidi="hi-IN"/>
        </w:rPr>
        <w:t xml:space="preserve">DGCIS            </w:t>
      </w:r>
    </w:p>
    <w:p w:rsidR="00CD1B21" w:rsidRPr="007714BA" w:rsidRDefault="00CD1B21" w:rsidP="00CD1B21">
      <w:pPr>
        <w:jc w:val="both"/>
        <w:outlineLvl w:val="0"/>
        <w:rPr>
          <w:rFonts w:ascii="Garamond" w:hAnsi="Garamond"/>
          <w:sz w:val="24"/>
          <w:szCs w:val="24"/>
          <w:lang w:bidi="hi-IN"/>
        </w:rPr>
      </w:pPr>
      <w:r w:rsidRPr="007714BA">
        <w:rPr>
          <w:rFonts w:ascii="Garamond" w:hAnsi="Garamond"/>
          <w:sz w:val="24"/>
          <w:szCs w:val="24"/>
          <w:lang w:bidi="hi-IN"/>
        </w:rPr>
        <w:t>Directorate General of Commercial Intelligence and Statistics</w:t>
      </w:r>
    </w:p>
    <w:p w:rsidR="00CD1B21" w:rsidRPr="007714BA" w:rsidRDefault="00CD1B21" w:rsidP="00CD1B21">
      <w:pPr>
        <w:tabs>
          <w:tab w:val="left" w:pos="195"/>
          <w:tab w:val="right" w:pos="9214"/>
        </w:tabs>
        <w:jc w:val="both"/>
        <w:outlineLvl w:val="0"/>
        <w:rPr>
          <w:rFonts w:ascii="Garamond" w:hAnsi="Garamond"/>
          <w:sz w:val="24"/>
          <w:szCs w:val="24"/>
          <w:lang w:bidi="hi-IN"/>
        </w:rPr>
      </w:pPr>
      <w:r w:rsidRPr="007714BA">
        <w:rPr>
          <w:rFonts w:ascii="Garamond" w:hAnsi="Garamond"/>
          <w:sz w:val="24"/>
          <w:szCs w:val="24"/>
          <w:lang w:bidi="hi-IN"/>
        </w:rPr>
        <w:t>Ministry of Commerce and Industry</w:t>
      </w:r>
    </w:p>
    <w:p w:rsidR="00CD1B21" w:rsidRPr="007714BA" w:rsidRDefault="00CD1B21" w:rsidP="00CD1B21">
      <w:pPr>
        <w:tabs>
          <w:tab w:val="left" w:pos="195"/>
          <w:tab w:val="right" w:pos="8638"/>
        </w:tabs>
        <w:jc w:val="both"/>
        <w:outlineLvl w:val="0"/>
        <w:rPr>
          <w:rFonts w:ascii="Garamond" w:hAnsi="Garamond" w:cs="Mangal"/>
          <w:sz w:val="24"/>
          <w:szCs w:val="24"/>
          <w:lang w:bidi="hi-IN"/>
        </w:rPr>
      </w:pPr>
      <w:r w:rsidRPr="007714BA">
        <w:rPr>
          <w:rFonts w:ascii="Garamond" w:hAnsi="Garamond" w:cs="Mangal"/>
          <w:sz w:val="24"/>
          <w:szCs w:val="24"/>
          <w:lang w:bidi="hi-IN"/>
        </w:rPr>
        <w:t>Government of India</w:t>
      </w:r>
    </w:p>
    <w:p w:rsidR="00CD1B21" w:rsidRPr="007714BA" w:rsidRDefault="00CD1B21" w:rsidP="00CD1B21">
      <w:pPr>
        <w:tabs>
          <w:tab w:val="left" w:pos="195"/>
          <w:tab w:val="right" w:pos="8638"/>
        </w:tabs>
        <w:jc w:val="both"/>
        <w:outlineLvl w:val="0"/>
        <w:rPr>
          <w:rFonts w:ascii="Garamond" w:hAnsi="Garamond" w:cs="Mangal"/>
          <w:sz w:val="24"/>
          <w:szCs w:val="24"/>
          <w:lang w:bidi="hi-IN"/>
        </w:rPr>
      </w:pPr>
      <w:r w:rsidRPr="007714BA">
        <w:rPr>
          <w:rFonts w:ascii="Garamond" w:hAnsi="Garamond" w:cs="Mangal"/>
          <w:sz w:val="24"/>
          <w:szCs w:val="24"/>
          <w:lang w:bidi="hi-IN"/>
        </w:rPr>
        <w:t xml:space="preserve">565, Anandapur, </w:t>
      </w:r>
    </w:p>
    <w:p w:rsidR="00470F2B" w:rsidRPr="007714BA" w:rsidRDefault="00CD1B21" w:rsidP="00470F2B">
      <w:pPr>
        <w:tabs>
          <w:tab w:val="left" w:pos="195"/>
          <w:tab w:val="right" w:pos="8638"/>
        </w:tabs>
        <w:jc w:val="both"/>
        <w:outlineLvl w:val="0"/>
        <w:rPr>
          <w:rFonts w:ascii="Garamond" w:hAnsi="Garamond"/>
          <w:sz w:val="24"/>
          <w:szCs w:val="24"/>
          <w:lang w:bidi="hi-IN"/>
        </w:rPr>
      </w:pPr>
      <w:r w:rsidRPr="007714BA">
        <w:rPr>
          <w:rFonts w:ascii="Garamond" w:hAnsi="Garamond" w:cs="Mangal"/>
          <w:sz w:val="24"/>
          <w:szCs w:val="24"/>
          <w:lang w:bidi="hi-IN"/>
        </w:rPr>
        <w:t>Kolkata</w:t>
      </w:r>
      <w:r w:rsidRPr="007714BA">
        <w:rPr>
          <w:rFonts w:ascii="Garamond" w:hAnsi="Garamond"/>
          <w:sz w:val="24"/>
          <w:szCs w:val="24"/>
          <w:lang w:bidi="hi-IN"/>
        </w:rPr>
        <w:t>-700 107</w:t>
      </w:r>
    </w:p>
    <w:p w:rsidR="00CD1B21" w:rsidRPr="00411938" w:rsidRDefault="00411938" w:rsidP="00CD1B21">
      <w:pPr>
        <w:rPr>
          <w:rFonts w:ascii="Garamond" w:hAnsi="Garamond"/>
          <w:i/>
          <w:sz w:val="24"/>
          <w:szCs w:val="24"/>
        </w:rPr>
      </w:pPr>
      <w:r w:rsidRPr="00411938">
        <w:rPr>
          <w:rFonts w:ascii="Garamond" w:hAnsi="Garamond"/>
          <w:i/>
          <w:sz w:val="24"/>
          <w:szCs w:val="24"/>
        </w:rPr>
        <w:t>26</w:t>
      </w:r>
      <w:r w:rsidR="00563C54" w:rsidRPr="00411938">
        <w:rPr>
          <w:rFonts w:ascii="Garamond" w:hAnsi="Garamond"/>
          <w:i/>
          <w:sz w:val="24"/>
          <w:szCs w:val="24"/>
        </w:rPr>
        <w:t>th</w:t>
      </w:r>
      <w:r w:rsidR="00BC5513" w:rsidRPr="00411938">
        <w:rPr>
          <w:rFonts w:ascii="Garamond" w:hAnsi="Garamond"/>
          <w:i/>
          <w:sz w:val="24"/>
          <w:szCs w:val="24"/>
        </w:rPr>
        <w:t xml:space="preserve"> </w:t>
      </w:r>
      <w:r w:rsidRPr="00411938">
        <w:rPr>
          <w:rFonts w:ascii="Garamond" w:hAnsi="Garamond"/>
          <w:i/>
          <w:sz w:val="24"/>
          <w:szCs w:val="24"/>
        </w:rPr>
        <w:t>February</w:t>
      </w:r>
      <w:r w:rsidR="00CD1B21" w:rsidRPr="00411938">
        <w:rPr>
          <w:rFonts w:ascii="Garamond" w:hAnsi="Garamond"/>
          <w:i/>
          <w:sz w:val="24"/>
          <w:szCs w:val="24"/>
        </w:rPr>
        <w:t>, 20</w:t>
      </w:r>
      <w:r w:rsidR="00470F2B" w:rsidRPr="00411938">
        <w:rPr>
          <w:rFonts w:ascii="Garamond" w:hAnsi="Garamond"/>
          <w:i/>
          <w:sz w:val="24"/>
          <w:szCs w:val="24"/>
        </w:rPr>
        <w:t>2</w:t>
      </w:r>
      <w:r w:rsidR="00496B9F" w:rsidRPr="00411938">
        <w:rPr>
          <w:rFonts w:ascii="Garamond" w:hAnsi="Garamond"/>
          <w:i/>
          <w:sz w:val="24"/>
          <w:szCs w:val="24"/>
        </w:rPr>
        <w:t>1</w:t>
      </w:r>
    </w:p>
    <w:p w:rsidR="00A9785C" w:rsidRDefault="00A9785C" w:rsidP="00470F2B">
      <w:pPr>
        <w:rPr>
          <w:rFonts w:ascii="Book Antiqua" w:eastAsia="Arial Unicode MS" w:hAnsi="Book Antiqua" w:cs="Arial Unicode MS"/>
          <w:bCs/>
          <w:sz w:val="32"/>
          <w:szCs w:val="32"/>
        </w:rPr>
      </w:pPr>
    </w:p>
    <w:p w:rsidR="00470F2B" w:rsidRPr="00470F2B" w:rsidRDefault="00470F2B" w:rsidP="00470F2B">
      <w:pPr>
        <w:rPr>
          <w:rFonts w:ascii="Book Antiqua" w:eastAsia="Arial Unicode MS" w:hAnsi="Book Antiqua" w:cs="Arial Unicode MS"/>
          <w:bCs/>
          <w:sz w:val="32"/>
          <w:szCs w:val="32"/>
        </w:rPr>
        <w:sectPr w:rsidR="00470F2B" w:rsidRPr="00470F2B" w:rsidSect="00CD1B21">
          <w:type w:val="continuous"/>
          <w:pgSz w:w="12240" w:h="15840"/>
          <w:pgMar w:top="864" w:right="1260" w:bottom="576" w:left="1440" w:header="720" w:footer="720" w:gutter="0"/>
          <w:cols w:space="720"/>
          <w:docGrid w:linePitch="360"/>
        </w:sectPr>
      </w:pPr>
    </w:p>
    <w:p w:rsidR="00470F2B" w:rsidRDefault="00470F2B" w:rsidP="00470F2B">
      <w:pPr>
        <w:rPr>
          <w:rFonts w:ascii="Garamond" w:hAnsi="Garamond" w:cstheme="minorBidi"/>
          <w:sz w:val="28"/>
          <w:szCs w:val="24"/>
          <w:u w:val="single"/>
          <w:lang w:bidi="hi-IN"/>
        </w:rPr>
      </w:pPr>
    </w:p>
    <w:p w:rsidR="00470F2B" w:rsidRDefault="00470F2B" w:rsidP="00470F2B">
      <w:pPr>
        <w:rPr>
          <w:rFonts w:ascii="Garamond" w:hAnsi="Garamond" w:cstheme="minorBidi"/>
          <w:sz w:val="28"/>
          <w:szCs w:val="24"/>
          <w:u w:val="single"/>
          <w:lang w:bidi="hi-IN"/>
        </w:rPr>
      </w:pPr>
    </w:p>
    <w:p w:rsidR="00470F2B" w:rsidRDefault="00470F2B" w:rsidP="00470F2B">
      <w:pPr>
        <w:rPr>
          <w:rFonts w:ascii="Garamond" w:hAnsi="Garamond" w:cstheme="minorBidi"/>
          <w:sz w:val="28"/>
          <w:szCs w:val="24"/>
          <w:u w:val="single"/>
          <w:lang w:bidi="hi-IN"/>
        </w:rPr>
      </w:pPr>
    </w:p>
    <w:p w:rsidR="00496B9F" w:rsidRDefault="00496B9F" w:rsidP="00470F2B">
      <w:pPr>
        <w:rPr>
          <w:rFonts w:ascii="Garamond" w:hAnsi="Garamond" w:cstheme="minorBidi"/>
          <w:sz w:val="28"/>
          <w:szCs w:val="24"/>
          <w:u w:val="single"/>
          <w:lang w:bidi="hi-IN"/>
        </w:rPr>
      </w:pPr>
    </w:p>
    <w:p w:rsidR="00496B9F" w:rsidRDefault="00496B9F" w:rsidP="00470F2B">
      <w:pPr>
        <w:rPr>
          <w:rFonts w:ascii="Garamond" w:hAnsi="Garamond" w:cstheme="minorBidi"/>
          <w:sz w:val="28"/>
          <w:szCs w:val="24"/>
          <w:u w:val="single"/>
          <w:lang w:bidi="hi-IN"/>
        </w:rPr>
      </w:pPr>
    </w:p>
    <w:p w:rsidR="00496B9F" w:rsidRDefault="00496B9F" w:rsidP="00470F2B">
      <w:pPr>
        <w:rPr>
          <w:rFonts w:ascii="Garamond" w:hAnsi="Garamond" w:cstheme="minorBidi"/>
          <w:sz w:val="28"/>
          <w:szCs w:val="24"/>
          <w:u w:val="single"/>
          <w:lang w:bidi="hi-IN"/>
        </w:rPr>
      </w:pPr>
    </w:p>
    <w:p w:rsidR="00496B9F" w:rsidRDefault="00496B9F" w:rsidP="00470F2B">
      <w:pPr>
        <w:rPr>
          <w:rFonts w:ascii="Garamond" w:hAnsi="Garamond" w:cstheme="minorBidi"/>
          <w:sz w:val="28"/>
          <w:szCs w:val="24"/>
          <w:u w:val="single"/>
          <w:lang w:bidi="hi-IN"/>
        </w:rPr>
      </w:pPr>
    </w:p>
    <w:p w:rsidR="00496B9F" w:rsidRDefault="00496B9F" w:rsidP="00470F2B">
      <w:pPr>
        <w:rPr>
          <w:rFonts w:ascii="Garamond" w:hAnsi="Garamond" w:cstheme="minorBidi"/>
          <w:sz w:val="28"/>
          <w:szCs w:val="24"/>
          <w:u w:val="single"/>
          <w:lang w:bidi="hi-IN"/>
        </w:rPr>
      </w:pPr>
    </w:p>
    <w:p w:rsidR="00496B9F" w:rsidRDefault="00496B9F" w:rsidP="00470F2B">
      <w:pPr>
        <w:rPr>
          <w:rFonts w:ascii="Garamond" w:hAnsi="Garamond" w:cstheme="minorBidi"/>
          <w:sz w:val="28"/>
          <w:szCs w:val="24"/>
          <w:u w:val="single"/>
          <w:lang w:bidi="hi-IN"/>
        </w:rPr>
      </w:pPr>
    </w:p>
    <w:p w:rsidR="00691C06" w:rsidRPr="004B2144" w:rsidRDefault="00691C06" w:rsidP="00691C06">
      <w:pPr>
        <w:jc w:val="center"/>
        <w:rPr>
          <w:rFonts w:ascii="Garamond" w:hAnsi="Garamond" w:cstheme="minorBidi"/>
          <w:sz w:val="28"/>
          <w:szCs w:val="24"/>
          <w:u w:val="single"/>
          <w:lang w:bidi="hi-IN"/>
        </w:rPr>
      </w:pPr>
      <w:r w:rsidRPr="004B2144">
        <w:rPr>
          <w:rFonts w:ascii="Garamond" w:hAnsi="Garamond" w:cstheme="minorBidi" w:hint="cs"/>
          <w:sz w:val="28"/>
          <w:szCs w:val="24"/>
          <w:u w:val="single"/>
          <w:cs/>
          <w:lang w:bidi="hi-IN"/>
        </w:rPr>
        <w:t xml:space="preserve">प्रस्‍तावना </w:t>
      </w:r>
    </w:p>
    <w:p w:rsidR="00691C06" w:rsidRPr="00B529E2" w:rsidRDefault="00691C06" w:rsidP="00691C06">
      <w:pPr>
        <w:jc w:val="center"/>
        <w:rPr>
          <w:rFonts w:ascii="Garamond" w:hAnsi="Garamond" w:cstheme="minorBidi"/>
          <w:sz w:val="24"/>
          <w:u w:val="single"/>
          <w:lang w:bidi="hi-IN"/>
        </w:rPr>
      </w:pPr>
    </w:p>
    <w:p w:rsidR="00691C06" w:rsidRPr="00B529E2" w:rsidRDefault="00691C06" w:rsidP="00691C06">
      <w:pPr>
        <w:jc w:val="both"/>
        <w:rPr>
          <w:rFonts w:ascii="Garamond" w:hAnsi="Garamond" w:cstheme="minorBidi"/>
          <w:sz w:val="24"/>
          <w:lang w:bidi="hi-IN"/>
        </w:rPr>
      </w:pPr>
      <w:r w:rsidRPr="007B528E">
        <w:rPr>
          <w:rFonts w:ascii="Garamond" w:hAnsi="Garamond" w:cstheme="minorBidi" w:hint="cs"/>
          <w:sz w:val="26"/>
          <w:szCs w:val="22"/>
          <w:cs/>
          <w:lang w:bidi="hi-IN"/>
        </w:rPr>
        <w:t xml:space="preserve">प्रकाशन का क्षेत्र : </w:t>
      </w:r>
      <w:r w:rsidRPr="00B529E2">
        <w:rPr>
          <w:rFonts w:ascii="Garamond" w:hAnsi="Garamond" w:cstheme="minorBidi" w:hint="cs"/>
          <w:sz w:val="24"/>
          <w:cs/>
          <w:lang w:bidi="hi-IN"/>
        </w:rPr>
        <w:t>इस पुस्‍तक में प्रकाशित आंकड़े (</w:t>
      </w:r>
      <w:r w:rsidRPr="00B529E2">
        <w:rPr>
          <w:rFonts w:ascii="Garamond" w:hAnsi="Garamond" w:cstheme="minorBidi"/>
          <w:sz w:val="24"/>
          <w:lang w:bidi="hi-IN"/>
        </w:rPr>
        <w:t>i</w:t>
      </w:r>
      <w:r w:rsidRPr="00B529E2">
        <w:rPr>
          <w:rFonts w:ascii="Garamond" w:hAnsi="Garamond" w:cstheme="minorBidi" w:hint="cs"/>
          <w:sz w:val="24"/>
          <w:cs/>
          <w:lang w:bidi="hi-IN"/>
        </w:rPr>
        <w:t>) विभिन्‍न राज्‍यों तथा संघ शासित क्षेत्रों के मध्‍य अन्‍तर्देशीय रेल एवं नदी द्वारा संचलित होने वाले चयनित पण्‍यों के प्रमात्रा आंकड़ें तथा (</w:t>
      </w:r>
      <w:r w:rsidRPr="00B529E2">
        <w:rPr>
          <w:rFonts w:ascii="Garamond" w:hAnsi="Garamond" w:cstheme="minorBidi"/>
          <w:sz w:val="24"/>
          <w:lang w:bidi="hi-IN"/>
        </w:rPr>
        <w:t>ii</w:t>
      </w:r>
      <w:r w:rsidRPr="00B529E2">
        <w:rPr>
          <w:rFonts w:ascii="Garamond" w:hAnsi="Garamond" w:cstheme="minorBidi" w:hint="cs"/>
          <w:sz w:val="24"/>
          <w:cs/>
          <w:lang w:bidi="hi-IN"/>
        </w:rPr>
        <w:t>) एक वायुपत्‍तन से दूसरे वायुपत्‍तन तथा देश के भीतर राज्‍यों तथा संघ शासित क्षेत्रों द्वारा भी संचलित होने वाले सकल भार में वस्‍तुओं से सम्‍बंधित है । इस संस्‍करण में वस्‍तुओं के देश के भीतर तथा साथ ही साथ भारत के राज्‍य क्षेत्रीय समुद्रों के मध्‍य वस्‍तुओं के अन्‍तर्राज्‍यीय संचलन के आंकड़े भी निहित है ।</w:t>
      </w:r>
    </w:p>
    <w:p w:rsidR="00691C06" w:rsidRPr="00B529E2" w:rsidRDefault="00691C06" w:rsidP="00691C06">
      <w:pPr>
        <w:jc w:val="both"/>
        <w:rPr>
          <w:rFonts w:ascii="Garamond" w:hAnsi="Garamond" w:cstheme="minorBidi"/>
          <w:sz w:val="24"/>
          <w:lang w:bidi="hi-IN"/>
        </w:rPr>
      </w:pPr>
    </w:p>
    <w:p w:rsidR="00691C06" w:rsidRDefault="00691C06" w:rsidP="00691C06">
      <w:pPr>
        <w:jc w:val="both"/>
        <w:rPr>
          <w:rFonts w:ascii="Garamond" w:hAnsi="Garamond" w:cstheme="minorBidi"/>
          <w:sz w:val="24"/>
          <w:lang w:bidi="hi-IN"/>
        </w:rPr>
      </w:pPr>
      <w:r w:rsidRPr="00DB5F69">
        <w:rPr>
          <w:rFonts w:ascii="Garamond" w:hAnsi="Garamond" w:cstheme="minorBidi" w:hint="cs"/>
          <w:sz w:val="26"/>
          <w:szCs w:val="22"/>
          <w:cs/>
          <w:lang w:bidi="hi-IN"/>
        </w:rPr>
        <w:t xml:space="preserve">सांख्‍यिकी का स्रोत : </w:t>
      </w:r>
      <w:r w:rsidRPr="00B529E2">
        <w:rPr>
          <w:rFonts w:ascii="Garamond" w:hAnsi="Garamond" w:cstheme="minorBidi" w:hint="cs"/>
          <w:sz w:val="24"/>
          <w:cs/>
          <w:lang w:bidi="hi-IN"/>
        </w:rPr>
        <w:t>इस प्रकाशन में सांख्‍यिकी हेतु मूलभूत प्रलेख चयनित पण्‍यों</w:t>
      </w:r>
      <w:r>
        <w:rPr>
          <w:rFonts w:ascii="Garamond" w:hAnsi="Garamond" w:cstheme="minorBidi" w:hint="cs"/>
          <w:sz w:val="24"/>
          <w:cs/>
          <w:lang w:bidi="hi-IN"/>
        </w:rPr>
        <w:t xml:space="preserve"> का भारत में </w:t>
      </w:r>
      <w:r w:rsidRPr="00B529E2">
        <w:rPr>
          <w:rFonts w:ascii="Garamond" w:hAnsi="Garamond" w:cstheme="minorBidi" w:hint="cs"/>
          <w:sz w:val="24"/>
          <w:cs/>
          <w:lang w:bidi="hi-IN"/>
        </w:rPr>
        <w:t>प्रत्‍येक रेलवे स्‍टेशन से</w:t>
      </w:r>
      <w:r>
        <w:rPr>
          <w:rFonts w:ascii="Garamond" w:hAnsi="Garamond" w:cstheme="minorBidi" w:hint="cs"/>
          <w:sz w:val="24"/>
          <w:cs/>
          <w:lang w:bidi="hi-IN"/>
        </w:rPr>
        <w:t xml:space="preserve"> परेषण से</w:t>
      </w:r>
      <w:r w:rsidRPr="00B529E2">
        <w:rPr>
          <w:rFonts w:ascii="Garamond" w:hAnsi="Garamond" w:cstheme="minorBidi" w:hint="cs"/>
          <w:sz w:val="24"/>
          <w:cs/>
          <w:lang w:bidi="hi-IN"/>
        </w:rPr>
        <w:t xml:space="preserve"> सम्‍बंधित बीजक हैं ।</w:t>
      </w:r>
      <w:r>
        <w:rPr>
          <w:rFonts w:ascii="Garamond" w:hAnsi="Garamond" w:cstheme="minorBidi" w:hint="cs"/>
          <w:sz w:val="24"/>
          <w:cs/>
          <w:lang w:bidi="hi-IN"/>
        </w:rPr>
        <w:t xml:space="preserve"> वस्‍तुओं के प्रेषण के वक्‍त सीआरआईएस द्वारा आंकड़े उनकी भाड़ा प्रचालन सूचना प्रणाली (एफओआईएस) नामक प्रणाली के माध्‍यम प्राप्‍त किये जाते हैं तथा अखिल भारतीय स्‍तर पर समेकित किये जाते हैं और तब उसे वा.जा.सां.म.नि. को दिया जाता है । </w:t>
      </w:r>
    </w:p>
    <w:p w:rsidR="00691C06" w:rsidRPr="00B529E2" w:rsidRDefault="00691C06" w:rsidP="00691C06">
      <w:pPr>
        <w:jc w:val="both"/>
        <w:rPr>
          <w:rFonts w:ascii="Garamond" w:hAnsi="Garamond" w:cstheme="minorBidi"/>
          <w:sz w:val="24"/>
          <w:lang w:bidi="hi-IN"/>
        </w:rPr>
      </w:pPr>
    </w:p>
    <w:p w:rsidR="00691C06" w:rsidRPr="00B529E2" w:rsidRDefault="00691C06" w:rsidP="00691C06">
      <w:pPr>
        <w:jc w:val="both"/>
        <w:rPr>
          <w:rFonts w:ascii="Garamond" w:hAnsi="Garamond" w:cstheme="minorBidi"/>
          <w:sz w:val="24"/>
          <w:lang w:bidi="hi-IN"/>
        </w:rPr>
      </w:pPr>
      <w:r w:rsidRPr="00B529E2">
        <w:rPr>
          <w:rFonts w:ascii="Garamond" w:hAnsi="Garamond" w:cstheme="minorBidi" w:hint="cs"/>
          <w:sz w:val="24"/>
          <w:cs/>
          <w:lang w:bidi="hi-IN"/>
        </w:rPr>
        <w:tab/>
        <w:t>जलमार्गों से वस्‍तुओं के संचलन के मामले में आंकड़े भारतीय अन्‍तर्देशीय जलमार्ग प्राधिकरण (आई डब्‍ल्‍यू</w:t>
      </w:r>
      <w:r>
        <w:rPr>
          <w:rFonts w:ascii="Garamond" w:hAnsi="Garamond" w:cstheme="minorBidi" w:hint="cs"/>
          <w:sz w:val="24"/>
          <w:cs/>
          <w:lang w:bidi="hi-IN"/>
        </w:rPr>
        <w:t xml:space="preserve"> </w:t>
      </w:r>
      <w:r w:rsidRPr="00B529E2">
        <w:rPr>
          <w:rFonts w:ascii="Garamond" w:hAnsi="Garamond" w:cstheme="minorBidi" w:hint="cs"/>
          <w:sz w:val="24"/>
          <w:cs/>
          <w:lang w:bidi="hi-IN"/>
        </w:rPr>
        <w:t xml:space="preserve">ए आई) के साथ राष्‍ट्रीय जलमार्गों के माध्‍यम परेषण परिवहन करने वाले विभिन्‍न अभिकरणों द्वारा प्रस्‍तुत की गयी विवरणियों से संग्रहित किये जाते हैं । यह ध्‍यान रखा जाय कि डायमण्‍ड हार्वर, समीपस्‍थ पत्‍तन के पास पश्‍चिम बंगाल के सागर जैसे ज्‍वारीय समुद्र में अस्‍थायी जेट्टी/लंगरों से </w:t>
      </w:r>
      <w:r>
        <w:rPr>
          <w:rFonts w:ascii="Garamond" w:hAnsi="Garamond" w:cstheme="minorBidi" w:hint="cs"/>
          <w:sz w:val="24"/>
          <w:cs/>
          <w:lang w:bidi="hi-IN"/>
        </w:rPr>
        <w:t>वस्‍तुओं</w:t>
      </w:r>
      <w:r w:rsidRPr="00B529E2">
        <w:rPr>
          <w:rFonts w:ascii="Garamond" w:hAnsi="Garamond" w:cstheme="minorBidi" w:hint="cs"/>
          <w:sz w:val="24"/>
          <w:cs/>
          <w:lang w:bidi="hi-IN"/>
        </w:rPr>
        <w:t xml:space="preserve"> के स</w:t>
      </w:r>
      <w:r>
        <w:rPr>
          <w:rFonts w:ascii="Garamond" w:hAnsi="Garamond" w:cstheme="minorBidi" w:hint="cs"/>
          <w:sz w:val="24"/>
          <w:cs/>
          <w:lang w:bidi="hi-IN"/>
        </w:rPr>
        <w:t>ंचलन में महत्‍वपूर्ण यातायात है</w:t>
      </w:r>
      <w:r w:rsidRPr="00B529E2">
        <w:rPr>
          <w:rFonts w:ascii="Garamond" w:hAnsi="Garamond" w:cstheme="minorBidi" w:hint="cs"/>
          <w:sz w:val="24"/>
          <w:cs/>
          <w:lang w:bidi="hi-IN"/>
        </w:rPr>
        <w:t>। ए डब्‍ल्‍यू ए आई द्वारा इन संचलनों का प्रग्रहण किया जाता है तथा वा.जा.सां.म.नि. को बताया जाता है तथा चूंकि संचलन भारत के राज्‍यक्षेत्रीय समुद्रों में हैं, इस प्रकाशन में सम्‍मिलित किया जाता है ।</w:t>
      </w:r>
      <w:r w:rsidRPr="00B529E2">
        <w:rPr>
          <w:rFonts w:ascii="Garamond" w:hAnsi="Garamond" w:cstheme="minorBidi" w:hint="cs"/>
          <w:sz w:val="24"/>
          <w:cs/>
          <w:lang w:bidi="hi-IN"/>
        </w:rPr>
        <w:cr/>
      </w:r>
      <w:r w:rsidRPr="00B529E2">
        <w:rPr>
          <w:rFonts w:ascii="Garamond" w:hAnsi="Garamond" w:cstheme="minorBidi" w:hint="cs"/>
          <w:sz w:val="24"/>
          <w:cs/>
          <w:lang w:bidi="hi-IN"/>
        </w:rPr>
        <w:tab/>
        <w:t xml:space="preserve">वायु कार्गो के मामले में एयर इंडिया, जेट एयरवेज, जेट लाईट, गो एयरलाईन्‍स, ब्‍लू डार्ट ऐविएशन लि., स्‍पाईस जेट एवं इंडिगो स्रोत हैं जो परेषक अथवा परेषिती से एयरवे बिलों को संग्रहित करते हैं तथा वायु पत्‍तनवार कार्गो का संचलन संकलित करते हैं । </w:t>
      </w:r>
    </w:p>
    <w:p w:rsidR="00691C06" w:rsidRPr="00B529E2" w:rsidRDefault="00691C06" w:rsidP="00691C06">
      <w:pPr>
        <w:jc w:val="both"/>
        <w:rPr>
          <w:rFonts w:ascii="Garamond" w:hAnsi="Garamond" w:cstheme="minorBidi"/>
          <w:sz w:val="24"/>
          <w:lang w:bidi="hi-IN"/>
        </w:rPr>
      </w:pPr>
    </w:p>
    <w:p w:rsidR="00691C06" w:rsidRDefault="00691C06" w:rsidP="00691C06">
      <w:pPr>
        <w:jc w:val="both"/>
        <w:rPr>
          <w:rFonts w:ascii="Garamond" w:hAnsi="Garamond" w:cstheme="minorBidi"/>
          <w:sz w:val="24"/>
          <w:lang w:bidi="hi-IN"/>
        </w:rPr>
      </w:pPr>
      <w:r w:rsidRPr="00536C1D">
        <w:rPr>
          <w:rFonts w:ascii="Garamond" w:hAnsi="Garamond" w:cstheme="minorBidi" w:hint="cs"/>
          <w:sz w:val="26"/>
          <w:szCs w:val="22"/>
          <w:cs/>
          <w:lang w:bidi="hi-IN"/>
        </w:rPr>
        <w:t xml:space="preserve">प्रमात्रा एवं अभिधान : </w:t>
      </w:r>
      <w:r>
        <w:rPr>
          <w:rFonts w:ascii="Garamond" w:hAnsi="Garamond" w:cstheme="minorBidi" w:hint="cs"/>
          <w:sz w:val="24"/>
          <w:cs/>
          <w:lang w:bidi="hi-IN"/>
        </w:rPr>
        <w:t>चूँकि रेलवे, अन्‍तर्देशीय स्‍टीमर तथा वायु बीजकों में मूल्‍य आंकड़ें उपलब्‍ध नहीं हैं, इनके लिये आंकड़ें मात्र प्रमात्रा से सम्‍बन्‍धित हैं । प्रमात्राओं को रेलवे, स्‍टीमर एवं वायु बीजकों में अभिलेखित सकल भार में अभिव्‍यक्‍त किया गया है । इस प्रकाशन की सारणी-। में मैट्रिक प्रणाली को अपनाया गया है । रेल तथा नदी के मामले में भार की ईकाई "क्‍विंटल" तथा वायु के मामले में "किलोग्राम" में है ।</w:t>
      </w:r>
    </w:p>
    <w:p w:rsidR="00691C06" w:rsidRDefault="00691C06" w:rsidP="00691C06">
      <w:pPr>
        <w:jc w:val="both"/>
        <w:rPr>
          <w:rFonts w:ascii="Garamond" w:hAnsi="Garamond" w:cstheme="minorBidi"/>
          <w:sz w:val="24"/>
          <w:lang w:bidi="hi-IN"/>
        </w:rPr>
      </w:pPr>
    </w:p>
    <w:p w:rsidR="00691C06" w:rsidRPr="00B529E2" w:rsidRDefault="00691C06" w:rsidP="00691C06">
      <w:pPr>
        <w:jc w:val="both"/>
        <w:rPr>
          <w:rFonts w:ascii="Garamond" w:hAnsi="Garamond" w:cstheme="minorBidi"/>
          <w:sz w:val="24"/>
          <w:cs/>
          <w:lang w:bidi="hi-IN"/>
        </w:rPr>
      </w:pPr>
      <w:r w:rsidRPr="00DC7306">
        <w:rPr>
          <w:rFonts w:ascii="Garamond" w:hAnsi="Garamond" w:cstheme="minorBidi" w:hint="cs"/>
          <w:sz w:val="26"/>
          <w:szCs w:val="22"/>
          <w:cs/>
          <w:lang w:bidi="hi-IN"/>
        </w:rPr>
        <w:t xml:space="preserve">व्‍याप्‍त पण्‍य : </w:t>
      </w:r>
      <w:r>
        <w:rPr>
          <w:rFonts w:ascii="Garamond" w:hAnsi="Garamond" w:cstheme="minorBidi" w:hint="cs"/>
          <w:sz w:val="24"/>
          <w:cs/>
          <w:lang w:bidi="hi-IN"/>
        </w:rPr>
        <w:t>प्रतिवेदन के उद्देश्‍यार्थ सत्‍तर (70) पण्‍य चयनित किये गये हैं । वे भारत में रेल तथा नदी द्वारा परेषणीय सौदागरी वस्‍तुओं के प्रमुख भाग का प्रतिनिधित्‍व करते है और सामान्‍यत: अन्‍तर्देशीय व्‍यापार के महत्‍वपूर्ण पण्‍य हैं । इन पण्‍यों को रेल तथा नदी द्वारा 70 समूहों में संचलित समस्‍त मदों के समूहन से निर्मित किया गया है तथा प्रमुख पण्‍य के रूप में नामित किया गया है । वायु के मामलें में पण्‍यवार विवरण को भी पृथक रूप से नहीं दर्शाया गया है क्‍योंकि एयरलाईन्‍स उसे प्रदान नहीं करते हैं । रेल द्वारा समानों के संचलन को भी अन्‍तर्राष्‍ट्रीय व्‍यापार वर्गीकरण (सुसंगत प्रणाली), संशोधन, 201</w:t>
      </w:r>
      <w:r w:rsidR="00A03AAC">
        <w:rPr>
          <w:rFonts w:ascii="Garamond" w:hAnsi="Garamond" w:cstheme="minorBidi"/>
          <w:sz w:val="24"/>
          <w:cs/>
          <w:lang w:bidi="hi-IN"/>
        </w:rPr>
        <w:t>7</w:t>
      </w:r>
      <w:r>
        <w:rPr>
          <w:rFonts w:ascii="Garamond" w:hAnsi="Garamond" w:cstheme="minorBidi" w:hint="cs"/>
          <w:sz w:val="24"/>
          <w:cs/>
          <w:lang w:bidi="hi-IN"/>
        </w:rPr>
        <w:t xml:space="preserve"> के 99 अध्‍यायों के अनुसार वर्गीकृत किया गया है।     </w:t>
      </w:r>
    </w:p>
    <w:p w:rsidR="00691C06" w:rsidRPr="00B529E2" w:rsidRDefault="00691C06" w:rsidP="00691C06">
      <w:pPr>
        <w:jc w:val="both"/>
        <w:rPr>
          <w:rFonts w:ascii="Garamond" w:hAnsi="Garamond" w:cstheme="minorBidi"/>
          <w:sz w:val="24"/>
          <w:lang w:bidi="hi-IN"/>
        </w:rPr>
      </w:pPr>
    </w:p>
    <w:p w:rsidR="00691C06" w:rsidRPr="00B529E2" w:rsidRDefault="00691C06" w:rsidP="00691C06">
      <w:pPr>
        <w:jc w:val="both"/>
        <w:rPr>
          <w:rFonts w:cstheme="majorBidi"/>
          <w:lang w:bidi="hi-IN"/>
        </w:rPr>
      </w:pPr>
      <w:r w:rsidRPr="00DC7306">
        <w:rPr>
          <w:rFonts w:cstheme="majorBidi" w:hint="cs"/>
          <w:sz w:val="22"/>
          <w:szCs w:val="22"/>
          <w:cs/>
          <w:lang w:bidi="hi-IN"/>
        </w:rPr>
        <w:t xml:space="preserve">प्रकाशन की विषय वस्‍तु : </w:t>
      </w:r>
      <w:r w:rsidRPr="00B529E2">
        <w:rPr>
          <w:rFonts w:cstheme="majorBidi" w:hint="cs"/>
          <w:cs/>
          <w:lang w:bidi="hi-IN"/>
        </w:rPr>
        <w:t>इस प्रकाशन में वर्ष 201</w:t>
      </w:r>
      <w:r w:rsidR="00C974C8">
        <w:rPr>
          <w:rFonts w:cstheme="majorBidi"/>
          <w:cs/>
          <w:lang w:bidi="hi-IN"/>
        </w:rPr>
        <w:t>9</w:t>
      </w:r>
      <w:r w:rsidRPr="00B529E2">
        <w:rPr>
          <w:rFonts w:cstheme="majorBidi" w:hint="cs"/>
          <w:cs/>
          <w:lang w:bidi="hi-IN"/>
        </w:rPr>
        <w:t>-</w:t>
      </w:r>
      <w:r w:rsidR="00C974C8">
        <w:rPr>
          <w:rFonts w:cstheme="majorBidi"/>
          <w:cs/>
          <w:lang w:bidi="hi-IN"/>
        </w:rPr>
        <w:t>20</w:t>
      </w:r>
      <w:r w:rsidRPr="00B529E2">
        <w:rPr>
          <w:rFonts w:cstheme="majorBidi" w:hint="cs"/>
          <w:cs/>
          <w:lang w:bidi="hi-IN"/>
        </w:rPr>
        <w:t xml:space="preserve"> हेतु रेल, वायु तथा नदी हेतु अन्‍तर्देशीय आंकड़ों को </w:t>
      </w:r>
      <w:r>
        <w:rPr>
          <w:rFonts w:cstheme="majorBidi" w:hint="cs"/>
          <w:cs/>
          <w:lang w:bidi="hi-IN"/>
        </w:rPr>
        <w:t>नौ</w:t>
      </w:r>
      <w:r w:rsidRPr="00B529E2">
        <w:rPr>
          <w:rFonts w:cstheme="majorBidi" w:hint="cs"/>
          <w:cs/>
          <w:lang w:bidi="hi-IN"/>
        </w:rPr>
        <w:t xml:space="preserve"> सारणियों तथा तीन चार्टो में प्रस्‍तुत किया गया है । सारणी -। वस्‍तु के प्रत्‍येक राज्‍य का एक दूसरे के साथ तथा साथ ही साथ अंत:राज्‍य संचलन के पण्‍यवार विवरण को दर्शाती है । सारणी-।। प्रत्‍येक राज्‍य तथा संघ शासित क्षेत्र के अन्‍तर्गामी तथा बहिर्गामी रेल जनित व्‍यापार को प्रदर्शित करती है । सारणी-।।। देश के भीतर एक वायुपत्‍तन से दूसरे वायुपत्‍तन पर वायुमार्ग द्वारा संचलित होने वाले कार्गो के सकल भार को निहित करती है । सारणी - </w:t>
      </w:r>
      <w:r w:rsidRPr="00B529E2">
        <w:rPr>
          <w:rFonts w:cstheme="majorBidi"/>
          <w:lang w:bidi="hi-IN"/>
        </w:rPr>
        <w:t>IV</w:t>
      </w:r>
      <w:r w:rsidRPr="00B529E2">
        <w:rPr>
          <w:rFonts w:cstheme="majorBidi" w:hint="cs"/>
          <w:cs/>
          <w:lang w:bidi="hi-IN"/>
        </w:rPr>
        <w:t xml:space="preserve"> राज्‍यवार वायुकार्गो के संचलन को दर्शाती है । सारणी -</w:t>
      </w:r>
      <w:r w:rsidRPr="00B529E2">
        <w:rPr>
          <w:rFonts w:cstheme="majorBidi"/>
          <w:lang w:bidi="hi-IN"/>
        </w:rPr>
        <w:t>V</w:t>
      </w:r>
      <w:r w:rsidRPr="00B529E2">
        <w:rPr>
          <w:rFonts w:cstheme="majorBidi" w:hint="cs"/>
          <w:cs/>
          <w:lang w:bidi="hi-IN"/>
        </w:rPr>
        <w:t xml:space="preserve"> वस्‍तुओं के </w:t>
      </w:r>
      <w:r>
        <w:rPr>
          <w:rFonts w:cstheme="majorBidi" w:hint="cs"/>
          <w:cs/>
          <w:lang w:bidi="hi-IN"/>
        </w:rPr>
        <w:t xml:space="preserve">नदी मार्ग द्वारा  </w:t>
      </w:r>
      <w:r w:rsidRPr="00B529E2">
        <w:rPr>
          <w:rFonts w:cstheme="majorBidi" w:hint="cs"/>
          <w:cs/>
          <w:lang w:bidi="hi-IN"/>
        </w:rPr>
        <w:t>अंत</w:t>
      </w:r>
      <w:r>
        <w:rPr>
          <w:rFonts w:cstheme="majorBidi" w:hint="cs"/>
          <w:cs/>
          <w:lang w:bidi="hi-IN"/>
        </w:rPr>
        <w:t xml:space="preserve">:राज्‍य </w:t>
      </w:r>
      <w:r w:rsidRPr="00B529E2">
        <w:rPr>
          <w:rFonts w:cstheme="majorBidi" w:hint="cs"/>
          <w:cs/>
          <w:lang w:bidi="hi-IN"/>
        </w:rPr>
        <w:t>संचलन सहित प्रत्‍येक राज्‍य का एक दूसरे के साथ पण्‍यवार व्‍यापार प्रदर्शित करती है जबकि सारणी -</w:t>
      </w:r>
      <w:r w:rsidRPr="00B529E2">
        <w:rPr>
          <w:rFonts w:cstheme="majorBidi"/>
          <w:lang w:bidi="hi-IN"/>
        </w:rPr>
        <w:t xml:space="preserve"> V</w:t>
      </w:r>
      <w:r w:rsidRPr="00B529E2">
        <w:rPr>
          <w:rFonts w:cstheme="majorBidi" w:hint="cs"/>
          <w:cs/>
          <w:lang w:bidi="hi-IN"/>
        </w:rPr>
        <w:t xml:space="preserve"> (अ) उसी संचलन को</w:t>
      </w:r>
      <w:r>
        <w:rPr>
          <w:rFonts w:cstheme="majorBidi" w:hint="cs"/>
          <w:cs/>
          <w:lang w:bidi="hi-IN"/>
        </w:rPr>
        <w:t xml:space="preserve"> 4 अंकीय भा.व्‍या.व.सु.प्र. वर्गीकरण का प्रयोग कर </w:t>
      </w:r>
      <w:r w:rsidRPr="00B529E2">
        <w:rPr>
          <w:rFonts w:cstheme="majorBidi" w:hint="cs"/>
          <w:cs/>
          <w:lang w:bidi="hi-IN"/>
        </w:rPr>
        <w:t xml:space="preserve">दर्शाती है । सारणी - </w:t>
      </w:r>
      <w:r w:rsidRPr="00B529E2">
        <w:rPr>
          <w:rFonts w:cstheme="majorBidi"/>
          <w:lang w:bidi="hi-IN"/>
        </w:rPr>
        <w:t>VI</w:t>
      </w:r>
      <w:r>
        <w:rPr>
          <w:rFonts w:cstheme="majorBidi" w:hint="cs"/>
          <w:cs/>
          <w:lang w:bidi="hi-IN"/>
        </w:rPr>
        <w:t xml:space="preserve"> </w:t>
      </w:r>
      <w:r>
        <w:rPr>
          <w:rFonts w:cstheme="majorBidi" w:hint="cs"/>
          <w:cs/>
          <w:lang w:bidi="hi-IN"/>
        </w:rPr>
        <w:lastRenderedPageBreak/>
        <w:t>वस्‍तु के भा.व्‍या.व.सु.प्र</w:t>
      </w:r>
      <w:r w:rsidRPr="00B529E2">
        <w:rPr>
          <w:rFonts w:cstheme="majorBidi" w:hint="cs"/>
          <w:cs/>
          <w:lang w:bidi="hi-IN"/>
        </w:rPr>
        <w:t xml:space="preserve">. वार अंतर्राज्‍य तथा अंत:राज्‍य संचलन को प्रदर्शित करती है । सारणी </w:t>
      </w:r>
      <w:r w:rsidRPr="00B529E2">
        <w:rPr>
          <w:rFonts w:cstheme="majorBidi"/>
          <w:lang w:bidi="hi-IN"/>
        </w:rPr>
        <w:t>VII</w:t>
      </w:r>
      <w:r w:rsidRPr="00B529E2">
        <w:rPr>
          <w:rFonts w:cstheme="majorBidi" w:hint="cs"/>
          <w:cs/>
          <w:lang w:bidi="hi-IN"/>
        </w:rPr>
        <w:t xml:space="preserve"> </w:t>
      </w:r>
      <w:r>
        <w:rPr>
          <w:rFonts w:cstheme="majorBidi"/>
          <w:cs/>
          <w:lang w:bidi="hi-IN"/>
        </w:rPr>
        <w:t>–</w:t>
      </w:r>
      <w:r>
        <w:rPr>
          <w:rFonts w:cstheme="majorBidi" w:hint="cs"/>
          <w:cs/>
          <w:lang w:bidi="hi-IN"/>
        </w:rPr>
        <w:t xml:space="preserve"> प्रत्‍येक राज्‍य तथा संघ शासित प्रदेशों हेतु रेलमार्ग द्वारा वस्‍तुओं के अंतर्गामी तथा बाहिर्गामी संचलन को इंगित करती है । </w:t>
      </w:r>
      <w:r w:rsidRPr="00B529E2">
        <w:rPr>
          <w:rFonts w:cstheme="majorBidi" w:hint="cs"/>
          <w:cs/>
          <w:lang w:bidi="hi-IN"/>
        </w:rPr>
        <w:t xml:space="preserve">सारणी </w:t>
      </w:r>
      <w:r>
        <w:rPr>
          <w:rFonts w:cstheme="majorBidi"/>
          <w:cs/>
          <w:lang w:bidi="hi-IN"/>
        </w:rPr>
        <w:t>–</w:t>
      </w:r>
      <w:r w:rsidRPr="00B529E2">
        <w:rPr>
          <w:rFonts w:cstheme="majorBidi"/>
          <w:lang w:bidi="hi-IN"/>
        </w:rPr>
        <w:t xml:space="preserve"> VIII</w:t>
      </w:r>
      <w:r>
        <w:rPr>
          <w:rFonts w:cstheme="majorBidi" w:hint="cs"/>
          <w:cs/>
          <w:lang w:bidi="hi-IN"/>
        </w:rPr>
        <w:t xml:space="preserve"> 4 अंकीय भा.व्‍या.व.सु.प्र. का प्रयोग कर </w:t>
      </w:r>
      <w:r w:rsidRPr="00B529E2">
        <w:rPr>
          <w:rFonts w:cstheme="majorBidi" w:hint="cs"/>
          <w:cs/>
          <w:lang w:bidi="hi-IN"/>
        </w:rPr>
        <w:t>वस्‍तु के प्रत्‍येक राज्‍य एवं संघ शासित क्षेत्र के</w:t>
      </w:r>
      <w:r>
        <w:rPr>
          <w:rFonts w:cstheme="majorBidi" w:hint="cs"/>
          <w:cs/>
          <w:lang w:bidi="hi-IN"/>
        </w:rPr>
        <w:t xml:space="preserve"> रेल जनित</w:t>
      </w:r>
      <w:r w:rsidRPr="00B529E2">
        <w:rPr>
          <w:rFonts w:cstheme="majorBidi" w:hint="cs"/>
          <w:cs/>
          <w:lang w:bidi="hi-IN"/>
        </w:rPr>
        <w:t xml:space="preserve"> अन्‍तर्गामी</w:t>
      </w:r>
      <w:r>
        <w:rPr>
          <w:rFonts w:cstheme="majorBidi" w:hint="cs"/>
          <w:cs/>
          <w:lang w:bidi="hi-IN"/>
        </w:rPr>
        <w:t xml:space="preserve"> तथा</w:t>
      </w:r>
      <w:r w:rsidRPr="00B529E2">
        <w:rPr>
          <w:rFonts w:cstheme="majorBidi" w:hint="cs"/>
          <w:cs/>
          <w:lang w:bidi="hi-IN"/>
        </w:rPr>
        <w:t xml:space="preserve"> बहिर्गामी</w:t>
      </w:r>
      <w:r>
        <w:rPr>
          <w:rFonts w:cstheme="majorBidi" w:hint="cs"/>
          <w:cs/>
          <w:lang w:bidi="hi-IN"/>
        </w:rPr>
        <w:t xml:space="preserve"> व्‍यापार को </w:t>
      </w:r>
      <w:r w:rsidRPr="00B529E2">
        <w:rPr>
          <w:rFonts w:cstheme="majorBidi" w:hint="cs"/>
          <w:cs/>
          <w:lang w:bidi="hi-IN"/>
        </w:rPr>
        <w:t xml:space="preserve">इंगित करती है । </w:t>
      </w:r>
    </w:p>
    <w:p w:rsidR="00691C06" w:rsidRPr="00B529E2" w:rsidRDefault="00691C06" w:rsidP="00691C06">
      <w:pPr>
        <w:jc w:val="both"/>
        <w:rPr>
          <w:rFonts w:cstheme="majorBidi"/>
          <w:lang w:bidi="hi-IN"/>
        </w:rPr>
      </w:pPr>
    </w:p>
    <w:p w:rsidR="00691C06" w:rsidRPr="00B529E2" w:rsidRDefault="00691C06" w:rsidP="00691C06">
      <w:pPr>
        <w:jc w:val="both"/>
        <w:rPr>
          <w:rFonts w:cstheme="majorBidi"/>
          <w:lang w:bidi="hi-IN"/>
        </w:rPr>
      </w:pPr>
      <w:r w:rsidRPr="00B529E2">
        <w:rPr>
          <w:rFonts w:cstheme="majorBidi" w:hint="cs"/>
          <w:cs/>
          <w:lang w:bidi="hi-IN"/>
        </w:rPr>
        <w:tab/>
        <w:t>चार्ट-</w:t>
      </w:r>
      <w:r w:rsidRPr="00B529E2">
        <w:rPr>
          <w:rFonts w:cstheme="majorBidi"/>
          <w:lang w:bidi="hi-IN"/>
        </w:rPr>
        <w:t>I</w:t>
      </w:r>
      <w:r w:rsidRPr="00B529E2">
        <w:rPr>
          <w:rFonts w:cstheme="majorBidi" w:hint="cs"/>
          <w:cs/>
          <w:lang w:bidi="hi-IN"/>
        </w:rPr>
        <w:t xml:space="preserve"> राज्‍यों एवं संघ क्षेत्रों द्वारा </w:t>
      </w:r>
      <w:r>
        <w:rPr>
          <w:rFonts w:cstheme="majorBidi" w:hint="cs"/>
          <w:cs/>
          <w:lang w:bidi="hi-IN"/>
        </w:rPr>
        <w:t>वस्‍तुओं</w:t>
      </w:r>
      <w:r w:rsidRPr="00B529E2">
        <w:rPr>
          <w:rFonts w:cstheme="majorBidi" w:hint="cs"/>
          <w:cs/>
          <w:lang w:bidi="hi-IN"/>
        </w:rPr>
        <w:t xml:space="preserve"> के अन्‍तर्गामी, बहिर्गामी एवं आंतरिक संचलन को चित्रित करता है जबिक चार्ट-।। रेल द्वारा वस्‍तुओं के संचलन के शीर्ष 10 पण्‍यों की हिस्‍स</w:t>
      </w:r>
      <w:r>
        <w:rPr>
          <w:rFonts w:cstheme="majorBidi" w:hint="cs"/>
          <w:cs/>
          <w:lang w:bidi="hi-IN"/>
        </w:rPr>
        <w:t>ेदारी प्रतिशतता -भा.व्‍या.व.सु.प्र</w:t>
      </w:r>
      <w:r w:rsidRPr="00B529E2">
        <w:rPr>
          <w:rFonts w:cstheme="majorBidi" w:hint="cs"/>
          <w:cs/>
          <w:lang w:bidi="hi-IN"/>
        </w:rPr>
        <w:t xml:space="preserve">. अध्‍यायवार - दोनों को चित्रित करता है । चार्ट-।।। वायु द्वारा वस्‍तु के राज्‍यवार अंतर्गामी, बहिर्गामी तथा आंतरिक संचलन को प्रदर्शित करता है ।      </w:t>
      </w:r>
    </w:p>
    <w:p w:rsidR="00691C06" w:rsidRPr="00B529E2" w:rsidRDefault="00691C06" w:rsidP="00691C06">
      <w:pPr>
        <w:jc w:val="both"/>
        <w:rPr>
          <w:rFonts w:ascii="Garamond" w:hAnsi="Garamond" w:cstheme="majorBidi"/>
          <w:u w:val="single"/>
          <w:lang w:bidi="hi-IN"/>
        </w:rPr>
      </w:pPr>
      <w:r w:rsidRPr="00B529E2">
        <w:rPr>
          <w:rFonts w:ascii="Garamond" w:hAnsi="Garamond" w:cstheme="majorBidi" w:hint="cs"/>
          <w:cs/>
          <w:lang w:bidi="hi-IN"/>
        </w:rPr>
        <w:t xml:space="preserve">            </w:t>
      </w:r>
      <w:r w:rsidRPr="00B529E2">
        <w:rPr>
          <w:rFonts w:ascii="Garamond" w:hAnsi="Garamond" w:cstheme="majorBidi" w:hint="cs"/>
          <w:u w:val="single"/>
          <w:cs/>
          <w:lang w:bidi="hi-IN"/>
        </w:rPr>
        <w:t xml:space="preserve"> </w:t>
      </w:r>
    </w:p>
    <w:p w:rsidR="00691C06" w:rsidRPr="00292AE7" w:rsidRDefault="00691C06" w:rsidP="00691C06">
      <w:pPr>
        <w:jc w:val="center"/>
        <w:rPr>
          <w:rFonts w:ascii="Garamond" w:hAnsi="Garamond" w:cstheme="majorBidi"/>
          <w:sz w:val="24"/>
          <w:szCs w:val="24"/>
          <w:u w:val="single"/>
          <w:cs/>
          <w:lang w:bidi="hi-IN"/>
        </w:rPr>
      </w:pPr>
    </w:p>
    <w:p w:rsidR="00691C06" w:rsidRPr="00292AE7" w:rsidRDefault="00691C06" w:rsidP="00691C06">
      <w:pPr>
        <w:jc w:val="center"/>
        <w:rPr>
          <w:rFonts w:ascii="Garamond" w:hAnsi="Garamond" w:cstheme="majorBidi"/>
          <w:b/>
          <w:sz w:val="24"/>
          <w:szCs w:val="24"/>
        </w:rPr>
      </w:pPr>
    </w:p>
    <w:p w:rsidR="006C2C99" w:rsidRDefault="006C2C99" w:rsidP="006C2C99">
      <w:pPr>
        <w:jc w:val="both"/>
        <w:rPr>
          <w:rFonts w:ascii="Garamond" w:hAnsi="Garamond"/>
          <w:sz w:val="24"/>
        </w:rPr>
      </w:pPr>
    </w:p>
    <w:p w:rsidR="006C2C99" w:rsidRDefault="006C2C99" w:rsidP="006C2C99">
      <w:pPr>
        <w:jc w:val="center"/>
        <w:rPr>
          <w:rFonts w:ascii="Garamond" w:hAnsi="Garamond"/>
          <w:b/>
          <w:sz w:val="24"/>
        </w:rPr>
      </w:pPr>
    </w:p>
    <w:p w:rsidR="00691C06" w:rsidRDefault="00691C06" w:rsidP="006C2C99">
      <w:pPr>
        <w:jc w:val="center"/>
        <w:rPr>
          <w:rFonts w:ascii="Garamond" w:hAnsi="Garamond"/>
          <w:b/>
          <w:color w:val="0070C0"/>
          <w:sz w:val="28"/>
          <w:szCs w:val="28"/>
        </w:rPr>
      </w:pPr>
    </w:p>
    <w:p w:rsidR="00691C06" w:rsidRDefault="00691C06" w:rsidP="006C2C99">
      <w:pPr>
        <w:jc w:val="center"/>
        <w:rPr>
          <w:rFonts w:ascii="Garamond" w:hAnsi="Garamond"/>
          <w:b/>
          <w:color w:val="0070C0"/>
          <w:sz w:val="28"/>
          <w:szCs w:val="28"/>
        </w:rPr>
      </w:pPr>
    </w:p>
    <w:p w:rsidR="00691C06" w:rsidRDefault="00691C06" w:rsidP="006C2C99">
      <w:pPr>
        <w:jc w:val="center"/>
        <w:rPr>
          <w:rFonts w:ascii="Garamond" w:hAnsi="Garamond"/>
          <w:b/>
          <w:color w:val="0070C0"/>
          <w:sz w:val="28"/>
          <w:szCs w:val="28"/>
        </w:rPr>
      </w:pPr>
    </w:p>
    <w:p w:rsidR="00691C06" w:rsidRDefault="00691C06" w:rsidP="006C2C99">
      <w:pPr>
        <w:jc w:val="center"/>
        <w:rPr>
          <w:rFonts w:ascii="Garamond" w:hAnsi="Garamond"/>
          <w:b/>
          <w:color w:val="0070C0"/>
          <w:sz w:val="28"/>
          <w:szCs w:val="28"/>
        </w:rPr>
      </w:pPr>
    </w:p>
    <w:p w:rsidR="00691C06" w:rsidRDefault="00691C06" w:rsidP="006C2C99">
      <w:pPr>
        <w:jc w:val="center"/>
        <w:rPr>
          <w:rFonts w:ascii="Garamond" w:hAnsi="Garamond"/>
          <w:b/>
          <w:color w:val="0070C0"/>
          <w:sz w:val="28"/>
          <w:szCs w:val="28"/>
        </w:rPr>
      </w:pPr>
    </w:p>
    <w:p w:rsidR="00691C06" w:rsidRDefault="00691C06" w:rsidP="006C2C99">
      <w:pPr>
        <w:jc w:val="center"/>
        <w:rPr>
          <w:rFonts w:ascii="Garamond" w:hAnsi="Garamond"/>
          <w:b/>
          <w:color w:val="0070C0"/>
          <w:sz w:val="28"/>
          <w:szCs w:val="28"/>
        </w:rPr>
      </w:pPr>
    </w:p>
    <w:p w:rsidR="00691C06" w:rsidRDefault="00691C06" w:rsidP="006C2C99">
      <w:pPr>
        <w:jc w:val="center"/>
        <w:rPr>
          <w:rFonts w:ascii="Garamond" w:hAnsi="Garamond"/>
          <w:b/>
          <w:color w:val="0070C0"/>
          <w:sz w:val="28"/>
          <w:szCs w:val="28"/>
        </w:rPr>
      </w:pPr>
    </w:p>
    <w:p w:rsidR="00691C06" w:rsidRDefault="00691C06" w:rsidP="006C2C99">
      <w:pPr>
        <w:jc w:val="center"/>
        <w:rPr>
          <w:rFonts w:ascii="Garamond" w:hAnsi="Garamond"/>
          <w:b/>
          <w:color w:val="0070C0"/>
          <w:sz w:val="28"/>
          <w:szCs w:val="28"/>
        </w:rPr>
      </w:pPr>
    </w:p>
    <w:p w:rsidR="00691C06" w:rsidRDefault="00691C06" w:rsidP="006C2C99">
      <w:pPr>
        <w:jc w:val="center"/>
        <w:rPr>
          <w:rFonts w:ascii="Garamond" w:hAnsi="Garamond"/>
          <w:b/>
          <w:color w:val="0070C0"/>
          <w:sz w:val="28"/>
          <w:szCs w:val="28"/>
        </w:rPr>
      </w:pPr>
    </w:p>
    <w:p w:rsidR="00691C06" w:rsidRDefault="00691C06" w:rsidP="006C2C99">
      <w:pPr>
        <w:jc w:val="center"/>
        <w:rPr>
          <w:rFonts w:ascii="Garamond" w:hAnsi="Garamond"/>
          <w:b/>
          <w:color w:val="0070C0"/>
          <w:sz w:val="28"/>
          <w:szCs w:val="28"/>
        </w:rPr>
      </w:pPr>
    </w:p>
    <w:p w:rsidR="00691C06" w:rsidRDefault="00691C06" w:rsidP="006C2C99">
      <w:pPr>
        <w:jc w:val="center"/>
        <w:rPr>
          <w:rFonts w:ascii="Garamond" w:hAnsi="Garamond"/>
          <w:b/>
          <w:color w:val="0070C0"/>
          <w:sz w:val="28"/>
          <w:szCs w:val="28"/>
        </w:rPr>
      </w:pPr>
    </w:p>
    <w:p w:rsidR="00691C06" w:rsidRDefault="00691C06" w:rsidP="006C2C99">
      <w:pPr>
        <w:jc w:val="center"/>
        <w:rPr>
          <w:rFonts w:ascii="Garamond" w:hAnsi="Garamond"/>
          <w:b/>
          <w:color w:val="0070C0"/>
          <w:sz w:val="28"/>
          <w:szCs w:val="28"/>
        </w:rPr>
      </w:pPr>
    </w:p>
    <w:p w:rsidR="00691C06" w:rsidRDefault="00691C06" w:rsidP="006C2C99">
      <w:pPr>
        <w:jc w:val="center"/>
        <w:rPr>
          <w:rFonts w:ascii="Garamond" w:hAnsi="Garamond"/>
          <w:b/>
          <w:color w:val="0070C0"/>
          <w:sz w:val="28"/>
          <w:szCs w:val="28"/>
        </w:rPr>
      </w:pPr>
    </w:p>
    <w:p w:rsidR="00691C06" w:rsidRDefault="00691C06" w:rsidP="006C2C99">
      <w:pPr>
        <w:jc w:val="center"/>
        <w:rPr>
          <w:rFonts w:ascii="Garamond" w:hAnsi="Garamond"/>
          <w:b/>
          <w:color w:val="0070C0"/>
          <w:sz w:val="28"/>
          <w:szCs w:val="28"/>
        </w:rPr>
      </w:pPr>
    </w:p>
    <w:p w:rsidR="00691C06" w:rsidRDefault="00691C06" w:rsidP="006C2C99">
      <w:pPr>
        <w:jc w:val="center"/>
        <w:rPr>
          <w:rFonts w:ascii="Garamond" w:hAnsi="Garamond"/>
          <w:b/>
          <w:color w:val="0070C0"/>
          <w:sz w:val="28"/>
          <w:szCs w:val="28"/>
        </w:rPr>
      </w:pPr>
    </w:p>
    <w:p w:rsidR="00691C06" w:rsidRDefault="00691C06" w:rsidP="006C2C99">
      <w:pPr>
        <w:jc w:val="center"/>
        <w:rPr>
          <w:rFonts w:ascii="Garamond" w:hAnsi="Garamond"/>
          <w:b/>
          <w:color w:val="0070C0"/>
          <w:sz w:val="28"/>
          <w:szCs w:val="28"/>
        </w:rPr>
      </w:pPr>
    </w:p>
    <w:p w:rsidR="00691C06" w:rsidRDefault="00691C06" w:rsidP="006C2C99">
      <w:pPr>
        <w:jc w:val="center"/>
        <w:rPr>
          <w:rFonts w:ascii="Garamond" w:hAnsi="Garamond"/>
          <w:b/>
          <w:color w:val="0070C0"/>
          <w:sz w:val="28"/>
          <w:szCs w:val="28"/>
        </w:rPr>
      </w:pPr>
    </w:p>
    <w:p w:rsidR="00691C06" w:rsidRDefault="00691C06" w:rsidP="006C2C99">
      <w:pPr>
        <w:jc w:val="center"/>
        <w:rPr>
          <w:rFonts w:ascii="Garamond" w:hAnsi="Garamond"/>
          <w:b/>
          <w:color w:val="0070C0"/>
          <w:sz w:val="28"/>
          <w:szCs w:val="28"/>
        </w:rPr>
      </w:pPr>
    </w:p>
    <w:p w:rsidR="00691C06" w:rsidRDefault="00691C06" w:rsidP="006C2C99">
      <w:pPr>
        <w:jc w:val="center"/>
        <w:rPr>
          <w:rFonts w:ascii="Garamond" w:hAnsi="Garamond"/>
          <w:b/>
          <w:color w:val="0070C0"/>
          <w:sz w:val="28"/>
          <w:szCs w:val="28"/>
        </w:rPr>
      </w:pPr>
    </w:p>
    <w:p w:rsidR="00691C06" w:rsidRDefault="00691C06" w:rsidP="006C2C99">
      <w:pPr>
        <w:jc w:val="center"/>
        <w:rPr>
          <w:rFonts w:ascii="Garamond" w:hAnsi="Garamond"/>
          <w:b/>
          <w:color w:val="0070C0"/>
          <w:sz w:val="28"/>
          <w:szCs w:val="28"/>
        </w:rPr>
      </w:pPr>
    </w:p>
    <w:p w:rsidR="00691C06" w:rsidRDefault="00691C06" w:rsidP="006C2C99">
      <w:pPr>
        <w:jc w:val="center"/>
        <w:rPr>
          <w:rFonts w:ascii="Garamond" w:hAnsi="Garamond"/>
          <w:b/>
          <w:color w:val="0070C0"/>
          <w:sz w:val="28"/>
          <w:szCs w:val="28"/>
        </w:rPr>
      </w:pPr>
    </w:p>
    <w:p w:rsidR="00691C06" w:rsidRDefault="00691C06" w:rsidP="006C2C99">
      <w:pPr>
        <w:jc w:val="center"/>
        <w:rPr>
          <w:rFonts w:ascii="Garamond" w:hAnsi="Garamond"/>
          <w:b/>
          <w:color w:val="0070C0"/>
          <w:sz w:val="28"/>
          <w:szCs w:val="28"/>
        </w:rPr>
      </w:pPr>
    </w:p>
    <w:p w:rsidR="00691C06" w:rsidRDefault="00691C06" w:rsidP="006C2C99">
      <w:pPr>
        <w:jc w:val="center"/>
        <w:rPr>
          <w:rFonts w:ascii="Garamond" w:hAnsi="Garamond"/>
          <w:b/>
          <w:color w:val="0070C0"/>
          <w:sz w:val="28"/>
          <w:szCs w:val="28"/>
        </w:rPr>
      </w:pPr>
    </w:p>
    <w:p w:rsidR="00691C06" w:rsidRDefault="00691C06" w:rsidP="006C2C99">
      <w:pPr>
        <w:jc w:val="center"/>
        <w:rPr>
          <w:rFonts w:ascii="Garamond" w:hAnsi="Garamond"/>
          <w:b/>
          <w:color w:val="0070C0"/>
          <w:sz w:val="28"/>
          <w:szCs w:val="28"/>
        </w:rPr>
      </w:pPr>
    </w:p>
    <w:p w:rsidR="00691C06" w:rsidRDefault="00691C06" w:rsidP="006C2C99">
      <w:pPr>
        <w:jc w:val="center"/>
        <w:rPr>
          <w:rFonts w:ascii="Garamond" w:hAnsi="Garamond"/>
          <w:b/>
          <w:color w:val="0070C0"/>
          <w:sz w:val="28"/>
          <w:szCs w:val="28"/>
        </w:rPr>
      </w:pPr>
    </w:p>
    <w:p w:rsidR="00691C06" w:rsidRDefault="00691C06" w:rsidP="006C2C99">
      <w:pPr>
        <w:jc w:val="center"/>
        <w:rPr>
          <w:rFonts w:ascii="Garamond" w:hAnsi="Garamond"/>
          <w:b/>
          <w:color w:val="0070C0"/>
          <w:sz w:val="28"/>
          <w:szCs w:val="28"/>
        </w:rPr>
      </w:pPr>
    </w:p>
    <w:p w:rsidR="00691C06" w:rsidRDefault="00691C06" w:rsidP="006C2C99">
      <w:pPr>
        <w:jc w:val="center"/>
        <w:rPr>
          <w:rFonts w:ascii="Garamond" w:hAnsi="Garamond"/>
          <w:b/>
          <w:color w:val="0070C0"/>
          <w:sz w:val="28"/>
          <w:szCs w:val="28"/>
        </w:rPr>
      </w:pPr>
    </w:p>
    <w:p w:rsidR="00691C06" w:rsidRDefault="00691C06" w:rsidP="006C2C99">
      <w:pPr>
        <w:jc w:val="center"/>
        <w:rPr>
          <w:rFonts w:ascii="Garamond" w:hAnsi="Garamond"/>
          <w:b/>
          <w:color w:val="0070C0"/>
          <w:sz w:val="28"/>
          <w:szCs w:val="28"/>
        </w:rPr>
      </w:pPr>
    </w:p>
    <w:p w:rsidR="00691C06" w:rsidRDefault="00691C06" w:rsidP="006C2C99">
      <w:pPr>
        <w:jc w:val="center"/>
        <w:rPr>
          <w:rFonts w:ascii="Garamond" w:hAnsi="Garamond"/>
          <w:b/>
          <w:color w:val="0070C0"/>
          <w:sz w:val="28"/>
          <w:szCs w:val="28"/>
        </w:rPr>
      </w:pPr>
    </w:p>
    <w:p w:rsidR="00691C06" w:rsidRDefault="00691C06" w:rsidP="006C2C99">
      <w:pPr>
        <w:jc w:val="center"/>
        <w:rPr>
          <w:rFonts w:ascii="Garamond" w:hAnsi="Garamond"/>
          <w:b/>
          <w:color w:val="0070C0"/>
          <w:sz w:val="28"/>
          <w:szCs w:val="28"/>
        </w:rPr>
      </w:pPr>
    </w:p>
    <w:p w:rsidR="00DE0F43" w:rsidRDefault="00DE0F43" w:rsidP="006C2C99">
      <w:pPr>
        <w:jc w:val="center"/>
        <w:rPr>
          <w:rFonts w:ascii="Garamond" w:hAnsi="Garamond"/>
          <w:b/>
          <w:color w:val="0070C0"/>
          <w:sz w:val="28"/>
          <w:szCs w:val="28"/>
        </w:rPr>
      </w:pPr>
    </w:p>
    <w:p w:rsidR="00DE0F43" w:rsidRDefault="00DE0F43" w:rsidP="006C2C99">
      <w:pPr>
        <w:jc w:val="center"/>
        <w:rPr>
          <w:rFonts w:ascii="Garamond" w:hAnsi="Garamond"/>
          <w:b/>
          <w:color w:val="0070C0"/>
          <w:sz w:val="28"/>
          <w:szCs w:val="28"/>
        </w:rPr>
      </w:pPr>
    </w:p>
    <w:p w:rsidR="00470F2B" w:rsidRDefault="00470F2B" w:rsidP="006C2C99">
      <w:pPr>
        <w:jc w:val="center"/>
        <w:rPr>
          <w:rFonts w:ascii="Garamond" w:hAnsi="Garamond"/>
          <w:b/>
          <w:color w:val="0070C0"/>
          <w:sz w:val="28"/>
          <w:szCs w:val="28"/>
        </w:rPr>
      </w:pPr>
    </w:p>
    <w:p w:rsidR="00470F2B" w:rsidRDefault="00470F2B" w:rsidP="006C2C99">
      <w:pPr>
        <w:jc w:val="center"/>
        <w:rPr>
          <w:rFonts w:ascii="Garamond" w:hAnsi="Garamond"/>
          <w:b/>
          <w:color w:val="0070C0"/>
          <w:sz w:val="28"/>
          <w:szCs w:val="28"/>
        </w:rPr>
      </w:pPr>
    </w:p>
    <w:p w:rsidR="00470F2B" w:rsidRDefault="00470F2B" w:rsidP="006C2C99">
      <w:pPr>
        <w:jc w:val="center"/>
        <w:rPr>
          <w:rFonts w:ascii="Garamond" w:hAnsi="Garamond"/>
          <w:b/>
          <w:color w:val="0070C0"/>
          <w:sz w:val="28"/>
          <w:szCs w:val="28"/>
        </w:rPr>
      </w:pPr>
    </w:p>
    <w:p w:rsidR="00470F2B" w:rsidRDefault="00470F2B" w:rsidP="006C2C99">
      <w:pPr>
        <w:jc w:val="center"/>
        <w:rPr>
          <w:rFonts w:ascii="Garamond" w:hAnsi="Garamond"/>
          <w:b/>
          <w:color w:val="0070C0"/>
          <w:sz w:val="28"/>
          <w:szCs w:val="28"/>
        </w:rPr>
      </w:pPr>
    </w:p>
    <w:p w:rsidR="00470F2B" w:rsidRDefault="00470F2B" w:rsidP="006C2C99">
      <w:pPr>
        <w:jc w:val="center"/>
        <w:rPr>
          <w:rFonts w:ascii="Garamond" w:hAnsi="Garamond"/>
          <w:b/>
          <w:color w:val="0070C0"/>
          <w:sz w:val="28"/>
          <w:szCs w:val="28"/>
        </w:rPr>
      </w:pPr>
    </w:p>
    <w:p w:rsidR="00411938" w:rsidRDefault="00411938" w:rsidP="006C2C99">
      <w:pPr>
        <w:jc w:val="center"/>
        <w:rPr>
          <w:rFonts w:ascii="Garamond" w:hAnsi="Garamond"/>
          <w:b/>
          <w:color w:val="0070C0"/>
          <w:sz w:val="28"/>
          <w:szCs w:val="28"/>
        </w:rPr>
      </w:pPr>
    </w:p>
    <w:p w:rsidR="00411938" w:rsidRDefault="00411938" w:rsidP="006C2C99">
      <w:pPr>
        <w:jc w:val="center"/>
        <w:rPr>
          <w:rFonts w:ascii="Garamond" w:hAnsi="Garamond"/>
          <w:b/>
          <w:color w:val="0070C0"/>
          <w:sz w:val="28"/>
          <w:szCs w:val="28"/>
        </w:rPr>
      </w:pPr>
    </w:p>
    <w:p w:rsidR="00DE0F43" w:rsidRDefault="00DE0F43" w:rsidP="006C2C99">
      <w:pPr>
        <w:jc w:val="center"/>
        <w:rPr>
          <w:rFonts w:ascii="Garamond" w:hAnsi="Garamond"/>
          <w:b/>
          <w:color w:val="0070C0"/>
          <w:sz w:val="28"/>
          <w:szCs w:val="28"/>
        </w:rPr>
      </w:pPr>
    </w:p>
    <w:p w:rsidR="006C2C99" w:rsidRPr="00926D36" w:rsidRDefault="006C2C99" w:rsidP="006C2C99">
      <w:pPr>
        <w:jc w:val="center"/>
        <w:rPr>
          <w:rFonts w:ascii="Garamond" w:hAnsi="Garamond"/>
          <w:b/>
          <w:color w:val="0070C0"/>
          <w:sz w:val="28"/>
          <w:szCs w:val="28"/>
        </w:rPr>
      </w:pPr>
      <w:r w:rsidRPr="00926D36">
        <w:rPr>
          <w:rFonts w:ascii="Garamond" w:hAnsi="Garamond"/>
          <w:b/>
          <w:color w:val="0070C0"/>
          <w:sz w:val="28"/>
          <w:szCs w:val="28"/>
        </w:rPr>
        <w:t>INTRODUCTION</w:t>
      </w:r>
    </w:p>
    <w:p w:rsidR="008E56DA" w:rsidRDefault="008E56DA" w:rsidP="006C2C99">
      <w:pPr>
        <w:jc w:val="center"/>
        <w:rPr>
          <w:rFonts w:ascii="Garamond" w:hAnsi="Garamond"/>
          <w:b/>
          <w:sz w:val="24"/>
        </w:rPr>
        <w:sectPr w:rsidR="008E56DA" w:rsidSect="006C2C99">
          <w:type w:val="continuous"/>
          <w:pgSz w:w="12240" w:h="15840"/>
          <w:pgMar w:top="630" w:right="1440" w:bottom="270" w:left="1440" w:header="720" w:footer="720" w:gutter="0"/>
          <w:cols w:space="720"/>
          <w:docGrid w:linePitch="360"/>
        </w:sectPr>
      </w:pPr>
    </w:p>
    <w:p w:rsidR="006C2C99" w:rsidRDefault="006C2C99" w:rsidP="006C2C99">
      <w:pPr>
        <w:jc w:val="center"/>
        <w:rPr>
          <w:rFonts w:ascii="Garamond" w:hAnsi="Garamond"/>
          <w:b/>
          <w:sz w:val="24"/>
        </w:rPr>
      </w:pPr>
    </w:p>
    <w:p w:rsidR="006C2C99" w:rsidRDefault="006C2C99" w:rsidP="006C2C99">
      <w:pPr>
        <w:jc w:val="both"/>
        <w:rPr>
          <w:rFonts w:ascii="Garamond" w:hAnsi="Garamond"/>
        </w:rPr>
      </w:pPr>
    </w:p>
    <w:p w:rsidR="006C2C99" w:rsidRDefault="006C2C99" w:rsidP="006C2C99">
      <w:pPr>
        <w:rPr>
          <w:rFonts w:ascii="Garamond" w:hAnsi="Garamond"/>
          <w:b/>
          <w:color w:val="0070C0"/>
          <w:sz w:val="24"/>
          <w:szCs w:val="24"/>
          <w:lang w:bidi="hi-IN"/>
        </w:rPr>
        <w:sectPr w:rsidR="006C2C99" w:rsidSect="008E56DA">
          <w:type w:val="continuous"/>
          <w:pgSz w:w="12240" w:h="15840"/>
          <w:pgMar w:top="630" w:right="1440" w:bottom="270" w:left="1440" w:header="720" w:footer="720" w:gutter="0"/>
          <w:cols w:space="720"/>
          <w:docGrid w:linePitch="360"/>
        </w:sectPr>
      </w:pPr>
    </w:p>
    <w:p w:rsidR="008E56DA" w:rsidRDefault="006C2C99" w:rsidP="006C2C99">
      <w:pPr>
        <w:jc w:val="both"/>
        <w:rPr>
          <w:rFonts w:ascii="Garamond" w:hAnsi="Garamond"/>
          <w:sz w:val="24"/>
          <w:szCs w:val="24"/>
        </w:rPr>
      </w:pPr>
      <w:r>
        <w:rPr>
          <w:rFonts w:ascii="Garamond" w:hAnsi="Garamond"/>
          <w:b/>
          <w:color w:val="0070C0"/>
          <w:sz w:val="24"/>
          <w:szCs w:val="24"/>
        </w:rPr>
        <w:lastRenderedPageBreak/>
        <w:t>Scope of the publication</w:t>
      </w:r>
      <w:r>
        <w:rPr>
          <w:rFonts w:ascii="Garamond" w:hAnsi="Garamond"/>
          <w:sz w:val="24"/>
          <w:szCs w:val="24"/>
        </w:rPr>
        <w:t xml:space="preserve">: The data published in this volume relate to (i) Quantity figures of </w:t>
      </w:r>
      <w:r w:rsidR="00496B9F">
        <w:rPr>
          <w:rFonts w:ascii="Garamond" w:hAnsi="Garamond"/>
          <w:sz w:val="24"/>
          <w:szCs w:val="24"/>
        </w:rPr>
        <w:t>selected commodities moving by I</w:t>
      </w:r>
      <w:r>
        <w:rPr>
          <w:rFonts w:ascii="Garamond" w:hAnsi="Garamond"/>
          <w:sz w:val="24"/>
          <w:szCs w:val="24"/>
        </w:rPr>
        <w:t xml:space="preserve">nland rail and river amongst different </w:t>
      </w:r>
      <w:r w:rsidR="00163758">
        <w:rPr>
          <w:rFonts w:ascii="Garamond" w:hAnsi="Garamond"/>
          <w:sz w:val="24"/>
          <w:szCs w:val="24"/>
        </w:rPr>
        <w:t>States and Union Territories</w:t>
      </w:r>
      <w:r>
        <w:rPr>
          <w:rFonts w:ascii="Garamond" w:hAnsi="Garamond"/>
          <w:sz w:val="24"/>
          <w:szCs w:val="24"/>
        </w:rPr>
        <w:t xml:space="preserve"> and (ii) Cargo in gross weight moving by air from </w:t>
      </w:r>
      <w:r w:rsidR="00163758">
        <w:rPr>
          <w:rFonts w:ascii="Garamond" w:hAnsi="Garamond"/>
          <w:sz w:val="24"/>
          <w:szCs w:val="24"/>
        </w:rPr>
        <w:t>airport to airport and also to S</w:t>
      </w:r>
      <w:r>
        <w:rPr>
          <w:rFonts w:ascii="Garamond" w:hAnsi="Garamond"/>
          <w:sz w:val="24"/>
          <w:szCs w:val="24"/>
        </w:rPr>
        <w:t>tate</w:t>
      </w:r>
      <w:r w:rsidR="00163758">
        <w:rPr>
          <w:rFonts w:ascii="Garamond" w:hAnsi="Garamond"/>
          <w:sz w:val="24"/>
          <w:szCs w:val="24"/>
        </w:rPr>
        <w:t>s and Union Territories</w:t>
      </w:r>
      <w:r>
        <w:rPr>
          <w:rFonts w:ascii="Garamond" w:hAnsi="Garamond"/>
          <w:sz w:val="24"/>
          <w:szCs w:val="24"/>
        </w:rPr>
        <w:t xml:space="preserve"> within the country.</w:t>
      </w:r>
      <w:r w:rsidR="0082430C">
        <w:rPr>
          <w:rFonts w:ascii="Garamond" w:hAnsi="Garamond"/>
          <w:sz w:val="24"/>
          <w:szCs w:val="24"/>
        </w:rPr>
        <w:t xml:space="preserve"> This edition</w:t>
      </w:r>
      <w:r w:rsidR="004B5B19">
        <w:rPr>
          <w:rFonts w:ascii="Garamond" w:hAnsi="Garamond"/>
          <w:sz w:val="24"/>
          <w:szCs w:val="24"/>
        </w:rPr>
        <w:t xml:space="preserve"> also contains the </w:t>
      </w:r>
      <w:r w:rsidR="004B5B19" w:rsidRPr="001F04E8">
        <w:rPr>
          <w:rFonts w:ascii="Garamond" w:hAnsi="Garamond"/>
          <w:b/>
          <w:bCs/>
          <w:sz w:val="24"/>
          <w:szCs w:val="24"/>
        </w:rPr>
        <w:t>Intra-State movement</w:t>
      </w:r>
      <w:r w:rsidR="004B5B19">
        <w:rPr>
          <w:rFonts w:ascii="Garamond" w:hAnsi="Garamond"/>
          <w:sz w:val="24"/>
          <w:szCs w:val="24"/>
        </w:rPr>
        <w:t xml:space="preserve"> of go</w:t>
      </w:r>
      <w:r w:rsidR="00334662">
        <w:rPr>
          <w:rFonts w:ascii="Garamond" w:hAnsi="Garamond"/>
          <w:sz w:val="24"/>
          <w:szCs w:val="24"/>
        </w:rPr>
        <w:t>ods within India as well as</w:t>
      </w:r>
      <w:r w:rsidR="004B5B19">
        <w:rPr>
          <w:rFonts w:ascii="Garamond" w:hAnsi="Garamond"/>
          <w:sz w:val="24"/>
          <w:szCs w:val="24"/>
        </w:rPr>
        <w:t xml:space="preserve"> movements in the territorial waters of India.</w:t>
      </w:r>
      <w:r>
        <w:rPr>
          <w:rFonts w:ascii="Garamond" w:hAnsi="Garamond"/>
          <w:sz w:val="24"/>
          <w:szCs w:val="24"/>
        </w:rPr>
        <w:t xml:space="preserve"> </w:t>
      </w:r>
    </w:p>
    <w:p w:rsidR="00DE0F43" w:rsidRDefault="00DE0F43" w:rsidP="006C2C99">
      <w:pPr>
        <w:jc w:val="both"/>
        <w:rPr>
          <w:rFonts w:ascii="Garamond" w:hAnsi="Garamond"/>
          <w:sz w:val="24"/>
          <w:szCs w:val="24"/>
        </w:rPr>
      </w:pPr>
    </w:p>
    <w:p w:rsidR="009776BE" w:rsidRDefault="006C2C99" w:rsidP="006C2C99">
      <w:pPr>
        <w:jc w:val="both"/>
        <w:rPr>
          <w:rFonts w:ascii="Garamond" w:hAnsi="Garamond"/>
          <w:sz w:val="24"/>
          <w:szCs w:val="24"/>
        </w:rPr>
      </w:pPr>
      <w:r>
        <w:rPr>
          <w:rFonts w:ascii="Garamond" w:hAnsi="Garamond"/>
          <w:b/>
          <w:color w:val="0070C0"/>
          <w:sz w:val="24"/>
          <w:szCs w:val="24"/>
        </w:rPr>
        <w:t>Sources of the Statistics</w:t>
      </w:r>
      <w:r>
        <w:rPr>
          <w:rFonts w:ascii="Garamond" w:hAnsi="Garamond"/>
          <w:sz w:val="24"/>
          <w:szCs w:val="24"/>
        </w:rPr>
        <w:t xml:space="preserve">: The basic documents for the statistics in this publication are the invoices relating to consignments of selected commodities </w:t>
      </w:r>
      <w:r w:rsidR="008E56DA">
        <w:rPr>
          <w:rFonts w:ascii="Garamond" w:hAnsi="Garamond"/>
          <w:sz w:val="24"/>
          <w:szCs w:val="24"/>
        </w:rPr>
        <w:t>dispatched</w:t>
      </w:r>
      <w:r>
        <w:rPr>
          <w:rFonts w:ascii="Garamond" w:hAnsi="Garamond"/>
          <w:sz w:val="24"/>
          <w:szCs w:val="24"/>
        </w:rPr>
        <w:t xml:space="preserve"> from each railway station</w:t>
      </w:r>
      <w:r w:rsidR="008E56DA">
        <w:rPr>
          <w:rFonts w:ascii="Garamond" w:hAnsi="Garamond"/>
          <w:sz w:val="24"/>
          <w:szCs w:val="24"/>
        </w:rPr>
        <w:t xml:space="preserve"> in India.</w:t>
      </w:r>
      <w:r w:rsidR="0026383A">
        <w:rPr>
          <w:rFonts w:ascii="Garamond" w:hAnsi="Garamond"/>
          <w:sz w:val="24"/>
          <w:szCs w:val="24"/>
        </w:rPr>
        <w:t xml:space="preserve"> </w:t>
      </w:r>
      <w:r w:rsidR="009776BE">
        <w:rPr>
          <w:rFonts w:ascii="Garamond" w:hAnsi="Garamond"/>
          <w:sz w:val="24"/>
          <w:szCs w:val="24"/>
        </w:rPr>
        <w:t xml:space="preserve">While dispatching </w:t>
      </w:r>
      <w:r w:rsidR="00C74A23">
        <w:rPr>
          <w:rFonts w:ascii="Garamond" w:hAnsi="Garamond"/>
          <w:sz w:val="24"/>
          <w:szCs w:val="24"/>
        </w:rPr>
        <w:t xml:space="preserve">the goods, </w:t>
      </w:r>
      <w:r w:rsidR="009776BE">
        <w:rPr>
          <w:rFonts w:ascii="Garamond" w:hAnsi="Garamond"/>
          <w:sz w:val="24"/>
          <w:szCs w:val="24"/>
        </w:rPr>
        <w:t xml:space="preserve">the data is captured by CRIS </w:t>
      </w:r>
      <w:r w:rsidR="00C74A23">
        <w:rPr>
          <w:rFonts w:ascii="Garamond" w:hAnsi="Garamond"/>
          <w:sz w:val="24"/>
          <w:szCs w:val="24"/>
        </w:rPr>
        <w:t>through their system called Freight Operations Information System (FOIS) and is consolidated at an all-</w:t>
      </w:r>
      <w:r w:rsidR="009776BE">
        <w:rPr>
          <w:rFonts w:ascii="Garamond" w:hAnsi="Garamond"/>
          <w:sz w:val="24"/>
          <w:szCs w:val="24"/>
        </w:rPr>
        <w:t xml:space="preserve">India level which is then shared with DGCIS. </w:t>
      </w:r>
    </w:p>
    <w:p w:rsidR="008E56DA" w:rsidRDefault="008E56DA" w:rsidP="008E56DA">
      <w:pPr>
        <w:ind w:firstLine="720"/>
        <w:jc w:val="both"/>
        <w:rPr>
          <w:rFonts w:ascii="Garamond" w:hAnsi="Garamond"/>
          <w:sz w:val="24"/>
          <w:szCs w:val="24"/>
        </w:rPr>
      </w:pPr>
      <w:r>
        <w:rPr>
          <w:rFonts w:ascii="Garamond" w:hAnsi="Garamond"/>
          <w:sz w:val="24"/>
          <w:szCs w:val="24"/>
        </w:rPr>
        <w:t>In case of movement of goods through Waterways, the data is collected from the returns filed by various agencies carrying consignments through the National Waterways with the Inland Waterways Authority of India</w:t>
      </w:r>
      <w:r w:rsidR="00D90F81">
        <w:rPr>
          <w:rFonts w:ascii="Garamond" w:hAnsi="Garamond"/>
          <w:sz w:val="24"/>
          <w:szCs w:val="24"/>
        </w:rPr>
        <w:t xml:space="preserve"> (IWAI)</w:t>
      </w:r>
      <w:r>
        <w:rPr>
          <w:rFonts w:ascii="Garamond" w:hAnsi="Garamond"/>
          <w:sz w:val="24"/>
          <w:szCs w:val="24"/>
        </w:rPr>
        <w:t>.</w:t>
      </w:r>
      <w:r w:rsidR="00D90F81">
        <w:rPr>
          <w:rFonts w:ascii="Garamond" w:hAnsi="Garamond"/>
          <w:sz w:val="24"/>
          <w:szCs w:val="24"/>
        </w:rPr>
        <w:t xml:space="preserve"> It may be noted that there is significant traffic in movement of cargo from temporary jetties/anchorages in high seas, such as Diamond Harbour, Sagar in West Bengal to the nearest ports. These movements have been captured by the IWAI and s</w:t>
      </w:r>
      <w:r w:rsidR="00E82889">
        <w:rPr>
          <w:rFonts w:ascii="Garamond" w:hAnsi="Garamond"/>
          <w:sz w:val="24"/>
          <w:szCs w:val="24"/>
        </w:rPr>
        <w:t>hared with DGCI</w:t>
      </w:r>
      <w:r w:rsidR="00885297">
        <w:rPr>
          <w:rFonts w:ascii="Garamond" w:hAnsi="Garamond"/>
          <w:sz w:val="24"/>
          <w:szCs w:val="24"/>
        </w:rPr>
        <w:t>S and has also included in this publication since the movements have been within the territorial waters of India</w:t>
      </w:r>
      <w:r w:rsidR="001637E3">
        <w:rPr>
          <w:rFonts w:ascii="Garamond" w:hAnsi="Garamond"/>
          <w:sz w:val="24"/>
          <w:szCs w:val="24"/>
        </w:rPr>
        <w:t>.</w:t>
      </w:r>
    </w:p>
    <w:p w:rsidR="006C2C99" w:rsidRDefault="006C2C99" w:rsidP="006B5C37">
      <w:pPr>
        <w:ind w:firstLine="720"/>
        <w:jc w:val="both"/>
        <w:rPr>
          <w:rFonts w:ascii="Garamond" w:hAnsi="Garamond"/>
          <w:sz w:val="24"/>
          <w:szCs w:val="24"/>
        </w:rPr>
      </w:pPr>
      <w:r>
        <w:rPr>
          <w:rFonts w:ascii="Garamond" w:hAnsi="Garamond"/>
          <w:sz w:val="24"/>
          <w:szCs w:val="24"/>
        </w:rPr>
        <w:t>In case of air c</w:t>
      </w:r>
      <w:r w:rsidR="007B22CA">
        <w:rPr>
          <w:rFonts w:ascii="Garamond" w:hAnsi="Garamond"/>
          <w:sz w:val="24"/>
          <w:szCs w:val="24"/>
        </w:rPr>
        <w:t xml:space="preserve">argo the sources are the Air India, </w:t>
      </w:r>
      <w:r>
        <w:rPr>
          <w:rFonts w:ascii="Garamond" w:hAnsi="Garamond"/>
          <w:sz w:val="24"/>
          <w:szCs w:val="24"/>
        </w:rPr>
        <w:t>Go Airlines,</w:t>
      </w:r>
      <w:r w:rsidR="007B22CA">
        <w:rPr>
          <w:rFonts w:ascii="Garamond" w:hAnsi="Garamond"/>
          <w:sz w:val="24"/>
          <w:szCs w:val="24"/>
        </w:rPr>
        <w:t xml:space="preserve"> Blue Dart Aviation Ltd., Spice</w:t>
      </w:r>
      <w:r w:rsidR="00935400">
        <w:rPr>
          <w:rFonts w:ascii="Garamond" w:hAnsi="Garamond"/>
          <w:sz w:val="24"/>
          <w:szCs w:val="24"/>
        </w:rPr>
        <w:t>j</w:t>
      </w:r>
      <w:r>
        <w:rPr>
          <w:rFonts w:ascii="Garamond" w:hAnsi="Garamond"/>
          <w:sz w:val="24"/>
          <w:szCs w:val="24"/>
        </w:rPr>
        <w:t>et</w:t>
      </w:r>
      <w:r w:rsidR="004D351D">
        <w:rPr>
          <w:rFonts w:ascii="Garamond" w:hAnsi="Garamond"/>
          <w:sz w:val="24"/>
          <w:szCs w:val="24"/>
        </w:rPr>
        <w:t xml:space="preserve"> and </w:t>
      </w:r>
      <w:r>
        <w:rPr>
          <w:rFonts w:ascii="Garamond" w:hAnsi="Garamond"/>
          <w:sz w:val="24"/>
          <w:szCs w:val="24"/>
        </w:rPr>
        <w:t>Indigo</w:t>
      </w:r>
      <w:r w:rsidR="004D351D">
        <w:rPr>
          <w:rFonts w:ascii="Garamond" w:hAnsi="Garamond"/>
          <w:sz w:val="24"/>
          <w:szCs w:val="24"/>
        </w:rPr>
        <w:t>, who collect air</w:t>
      </w:r>
      <w:r>
        <w:rPr>
          <w:rFonts w:ascii="Garamond" w:hAnsi="Garamond"/>
          <w:sz w:val="24"/>
          <w:szCs w:val="24"/>
        </w:rPr>
        <w:t>way bills from consignor or consignee and compile airport-wise cargo movements.</w:t>
      </w:r>
    </w:p>
    <w:p w:rsidR="006B5C37" w:rsidRPr="0091459B" w:rsidRDefault="006B5C37" w:rsidP="006C2C99">
      <w:pPr>
        <w:jc w:val="both"/>
        <w:rPr>
          <w:rFonts w:ascii="Garamond" w:hAnsi="Garamond"/>
          <w:color w:val="FF0000"/>
          <w:sz w:val="24"/>
          <w:szCs w:val="24"/>
        </w:rPr>
        <w:sectPr w:rsidR="006B5C37" w:rsidRPr="0091459B" w:rsidSect="008E56DA">
          <w:type w:val="continuous"/>
          <w:pgSz w:w="12240" w:h="15840"/>
          <w:pgMar w:top="864" w:right="1440" w:bottom="576" w:left="1440" w:header="720" w:footer="720" w:gutter="0"/>
          <w:cols w:space="720"/>
        </w:sectPr>
      </w:pPr>
    </w:p>
    <w:p w:rsidR="00DE0F43" w:rsidRDefault="00DE0F43" w:rsidP="006C2C99">
      <w:pPr>
        <w:jc w:val="both"/>
        <w:rPr>
          <w:rFonts w:ascii="Garamond" w:hAnsi="Garamond"/>
          <w:sz w:val="24"/>
          <w:szCs w:val="24"/>
        </w:rPr>
      </w:pPr>
    </w:p>
    <w:p w:rsidR="006C2C99" w:rsidRDefault="006C2C99" w:rsidP="006C2C99">
      <w:pPr>
        <w:jc w:val="both"/>
        <w:rPr>
          <w:rFonts w:ascii="Garamond" w:hAnsi="Garamond"/>
          <w:sz w:val="24"/>
          <w:szCs w:val="24"/>
        </w:rPr>
      </w:pPr>
      <w:r>
        <w:rPr>
          <w:rFonts w:ascii="Garamond" w:hAnsi="Garamond"/>
          <w:b/>
          <w:color w:val="0070C0"/>
          <w:sz w:val="24"/>
          <w:szCs w:val="24"/>
        </w:rPr>
        <w:t>Quantities and Denomination</w:t>
      </w:r>
      <w:r>
        <w:rPr>
          <w:rFonts w:ascii="Garamond" w:hAnsi="Garamond"/>
          <w:sz w:val="24"/>
          <w:szCs w:val="24"/>
        </w:rPr>
        <w:t>: The figures in these accounts relate only to quantity, as value figures a</w:t>
      </w:r>
      <w:r w:rsidR="00C06F80">
        <w:rPr>
          <w:rFonts w:ascii="Garamond" w:hAnsi="Garamond"/>
          <w:sz w:val="24"/>
          <w:szCs w:val="24"/>
        </w:rPr>
        <w:t>re not</w:t>
      </w:r>
      <w:r w:rsidR="00AE6C58">
        <w:rPr>
          <w:rFonts w:ascii="Garamond" w:hAnsi="Garamond"/>
          <w:sz w:val="24"/>
          <w:szCs w:val="24"/>
        </w:rPr>
        <w:t xml:space="preserve"> available on railway, riverway</w:t>
      </w:r>
      <w:r w:rsidR="009A7757">
        <w:rPr>
          <w:rFonts w:ascii="Garamond" w:hAnsi="Garamond"/>
          <w:sz w:val="24"/>
          <w:szCs w:val="24"/>
        </w:rPr>
        <w:t xml:space="preserve"> and</w:t>
      </w:r>
      <w:r>
        <w:rPr>
          <w:rFonts w:ascii="Garamond" w:hAnsi="Garamond"/>
          <w:sz w:val="24"/>
          <w:szCs w:val="24"/>
        </w:rPr>
        <w:t xml:space="preserve"> air</w:t>
      </w:r>
      <w:r w:rsidR="00AE6C58">
        <w:rPr>
          <w:rFonts w:ascii="Garamond" w:hAnsi="Garamond"/>
          <w:sz w:val="24"/>
          <w:szCs w:val="24"/>
        </w:rPr>
        <w:t>way</w:t>
      </w:r>
      <w:r>
        <w:rPr>
          <w:rFonts w:ascii="Garamond" w:hAnsi="Garamond"/>
          <w:sz w:val="24"/>
          <w:szCs w:val="24"/>
        </w:rPr>
        <w:t xml:space="preserve"> invoices. The quantities are expressed in gross weight recorded in the railway, </w:t>
      </w:r>
      <w:r w:rsidR="009A7757">
        <w:rPr>
          <w:rFonts w:ascii="Garamond" w:hAnsi="Garamond"/>
          <w:sz w:val="24"/>
          <w:szCs w:val="24"/>
        </w:rPr>
        <w:t>riverway and airway</w:t>
      </w:r>
      <w:r>
        <w:rPr>
          <w:rFonts w:ascii="Garamond" w:hAnsi="Garamond"/>
          <w:sz w:val="24"/>
          <w:szCs w:val="24"/>
        </w:rPr>
        <w:t xml:space="preserve"> invoices. The metric system is adopted in the Table I of this publication. The unit of weight is in ‘</w:t>
      </w:r>
      <w:r w:rsidR="00470F2B">
        <w:rPr>
          <w:rFonts w:ascii="Garamond" w:hAnsi="Garamond"/>
          <w:sz w:val="24"/>
          <w:szCs w:val="24"/>
        </w:rPr>
        <w:t>To</w:t>
      </w:r>
      <w:r w:rsidR="003F659A">
        <w:rPr>
          <w:rFonts w:ascii="Garamond" w:hAnsi="Garamond"/>
          <w:sz w:val="24"/>
          <w:szCs w:val="24"/>
        </w:rPr>
        <w:t>n</w:t>
      </w:r>
      <w:r w:rsidR="001C0C8C">
        <w:rPr>
          <w:rFonts w:ascii="Garamond" w:hAnsi="Garamond"/>
          <w:sz w:val="24"/>
          <w:szCs w:val="24"/>
        </w:rPr>
        <w:t>ne</w:t>
      </w:r>
      <w:r>
        <w:rPr>
          <w:rFonts w:ascii="Garamond" w:hAnsi="Garamond"/>
          <w:sz w:val="24"/>
          <w:szCs w:val="24"/>
        </w:rPr>
        <w:t xml:space="preserve">’ in case of Rail &amp; River and in ‘Kilogramme’ in case of Air. </w:t>
      </w:r>
    </w:p>
    <w:p w:rsidR="006C2C99" w:rsidRDefault="006C2C99" w:rsidP="006C2C99">
      <w:pPr>
        <w:jc w:val="both"/>
        <w:rPr>
          <w:rFonts w:ascii="Garamond" w:hAnsi="Garamond"/>
          <w:sz w:val="24"/>
          <w:szCs w:val="24"/>
        </w:rPr>
      </w:pPr>
    </w:p>
    <w:p w:rsidR="00135659" w:rsidRDefault="006C2C99" w:rsidP="006C2C99">
      <w:pPr>
        <w:jc w:val="both"/>
        <w:rPr>
          <w:rFonts w:ascii="Garamond" w:hAnsi="Garamond"/>
          <w:sz w:val="24"/>
          <w:szCs w:val="24"/>
        </w:rPr>
      </w:pPr>
      <w:r>
        <w:rPr>
          <w:rFonts w:ascii="Garamond" w:hAnsi="Garamond"/>
          <w:b/>
          <w:color w:val="0070C0"/>
          <w:sz w:val="24"/>
          <w:szCs w:val="24"/>
        </w:rPr>
        <w:t>Commodities covered</w:t>
      </w:r>
      <w:r>
        <w:rPr>
          <w:rFonts w:ascii="Garamond" w:hAnsi="Garamond"/>
          <w:sz w:val="24"/>
          <w:szCs w:val="24"/>
        </w:rPr>
        <w:t xml:space="preserve">: Seventy (70) commodities have been selected for reporting purposes. They represent the major portion of merchandise consignable by rail and river within India and are generally the </w:t>
      </w:r>
      <w:r w:rsidR="005E5717">
        <w:rPr>
          <w:rFonts w:ascii="Garamond" w:hAnsi="Garamond"/>
          <w:sz w:val="24"/>
          <w:szCs w:val="24"/>
        </w:rPr>
        <w:t>important</w:t>
      </w:r>
      <w:r>
        <w:rPr>
          <w:rFonts w:ascii="Garamond" w:hAnsi="Garamond"/>
          <w:sz w:val="24"/>
          <w:szCs w:val="24"/>
        </w:rPr>
        <w:t xml:space="preserve"> commodities of inland trade. </w:t>
      </w:r>
      <w:r w:rsidR="00A14118">
        <w:rPr>
          <w:rFonts w:ascii="Garamond" w:hAnsi="Garamond"/>
          <w:sz w:val="24"/>
          <w:szCs w:val="24"/>
        </w:rPr>
        <w:t>These</w:t>
      </w:r>
      <w:r w:rsidR="005E5717">
        <w:rPr>
          <w:rFonts w:ascii="Garamond" w:hAnsi="Garamond"/>
          <w:sz w:val="24"/>
          <w:szCs w:val="24"/>
        </w:rPr>
        <w:t xml:space="preserve"> commodities have been formed by grouping all the items that have been moved through Rail and River</w:t>
      </w:r>
      <w:r w:rsidR="00A14118">
        <w:rPr>
          <w:rFonts w:ascii="Garamond" w:hAnsi="Garamond"/>
          <w:sz w:val="24"/>
          <w:szCs w:val="24"/>
        </w:rPr>
        <w:t xml:space="preserve"> into 70 groups and have been designated as the </w:t>
      </w:r>
      <w:r w:rsidR="00A14118" w:rsidRPr="00135659">
        <w:rPr>
          <w:rFonts w:ascii="Garamond" w:hAnsi="Garamond"/>
          <w:b/>
          <w:bCs/>
          <w:sz w:val="24"/>
          <w:szCs w:val="24"/>
        </w:rPr>
        <w:t>‘major’</w:t>
      </w:r>
      <w:r w:rsidR="00A14118">
        <w:rPr>
          <w:rFonts w:ascii="Garamond" w:hAnsi="Garamond"/>
          <w:sz w:val="24"/>
          <w:szCs w:val="24"/>
        </w:rPr>
        <w:t xml:space="preserve"> commodities</w:t>
      </w:r>
      <w:r w:rsidR="005E5717">
        <w:rPr>
          <w:rFonts w:ascii="Garamond" w:hAnsi="Garamond"/>
          <w:sz w:val="24"/>
          <w:szCs w:val="24"/>
        </w:rPr>
        <w:t xml:space="preserve">. </w:t>
      </w:r>
      <w:r>
        <w:rPr>
          <w:rFonts w:ascii="Garamond" w:hAnsi="Garamond"/>
          <w:sz w:val="24"/>
          <w:szCs w:val="24"/>
        </w:rPr>
        <w:t>In case of air, commodity-wise break ups are not</w:t>
      </w:r>
      <w:r w:rsidR="00D90F81">
        <w:rPr>
          <w:rFonts w:ascii="Garamond" w:hAnsi="Garamond"/>
          <w:sz w:val="24"/>
          <w:szCs w:val="24"/>
        </w:rPr>
        <w:t xml:space="preserve"> shown separately as Airlines do</w:t>
      </w:r>
      <w:r>
        <w:rPr>
          <w:rFonts w:ascii="Garamond" w:hAnsi="Garamond"/>
          <w:sz w:val="24"/>
          <w:szCs w:val="24"/>
        </w:rPr>
        <w:t xml:space="preserve"> not </w:t>
      </w:r>
      <w:r w:rsidR="00080C94">
        <w:rPr>
          <w:rFonts w:ascii="Garamond" w:hAnsi="Garamond"/>
          <w:sz w:val="24"/>
          <w:szCs w:val="24"/>
        </w:rPr>
        <w:t>capture</w:t>
      </w:r>
      <w:r>
        <w:rPr>
          <w:rFonts w:ascii="Garamond" w:hAnsi="Garamond"/>
          <w:sz w:val="24"/>
          <w:szCs w:val="24"/>
        </w:rPr>
        <w:t xml:space="preserve"> the same. </w:t>
      </w:r>
      <w:r w:rsidR="00135659">
        <w:rPr>
          <w:rFonts w:ascii="Garamond" w:hAnsi="Garamond"/>
          <w:sz w:val="24"/>
          <w:szCs w:val="24"/>
        </w:rPr>
        <w:t>The movement of goods by Rail has also been classified according to the 99 Chapters of International Trade Classification (Harmonized System) Revision 2017.</w:t>
      </w:r>
    </w:p>
    <w:p w:rsidR="00A321AC" w:rsidRDefault="00A321AC" w:rsidP="006C2C99">
      <w:pPr>
        <w:jc w:val="both"/>
        <w:rPr>
          <w:rFonts w:ascii="Garamond" w:hAnsi="Garamond"/>
          <w:b/>
          <w:color w:val="0070C0"/>
          <w:sz w:val="24"/>
          <w:szCs w:val="24"/>
        </w:rPr>
      </w:pPr>
    </w:p>
    <w:p w:rsidR="00F55BDD" w:rsidRDefault="006C2C99" w:rsidP="006C2C99">
      <w:pPr>
        <w:jc w:val="both"/>
        <w:rPr>
          <w:rFonts w:ascii="Garamond" w:hAnsi="Garamond"/>
          <w:sz w:val="24"/>
          <w:szCs w:val="24"/>
        </w:rPr>
      </w:pPr>
      <w:r>
        <w:rPr>
          <w:rFonts w:ascii="Garamond" w:hAnsi="Garamond"/>
          <w:b/>
          <w:color w:val="0070C0"/>
          <w:sz w:val="24"/>
          <w:szCs w:val="24"/>
        </w:rPr>
        <w:t>Content of the publication</w:t>
      </w:r>
      <w:r>
        <w:rPr>
          <w:rFonts w:ascii="Garamond" w:hAnsi="Garamond"/>
          <w:sz w:val="24"/>
          <w:szCs w:val="24"/>
        </w:rPr>
        <w:t xml:space="preserve">: The inland trade data are presented in this publication in </w:t>
      </w:r>
      <w:r w:rsidR="00D0366B">
        <w:rPr>
          <w:rFonts w:ascii="Garamond" w:hAnsi="Garamond"/>
          <w:sz w:val="24"/>
          <w:szCs w:val="24"/>
        </w:rPr>
        <w:t>nine</w:t>
      </w:r>
      <w:r>
        <w:rPr>
          <w:rFonts w:ascii="Garamond" w:hAnsi="Garamond"/>
          <w:sz w:val="24"/>
          <w:szCs w:val="24"/>
        </w:rPr>
        <w:t xml:space="preserve"> tables</w:t>
      </w:r>
      <w:r w:rsidR="004E737A">
        <w:rPr>
          <w:rFonts w:ascii="Garamond" w:hAnsi="Garamond"/>
          <w:sz w:val="24"/>
          <w:szCs w:val="24"/>
        </w:rPr>
        <w:t xml:space="preserve"> and three charts</w:t>
      </w:r>
      <w:r w:rsidR="00324997">
        <w:rPr>
          <w:rFonts w:ascii="Garamond" w:hAnsi="Garamond"/>
          <w:sz w:val="24"/>
          <w:szCs w:val="24"/>
        </w:rPr>
        <w:t xml:space="preserve"> for the year 201</w:t>
      </w:r>
      <w:r w:rsidR="00470F2B">
        <w:rPr>
          <w:rFonts w:ascii="Garamond" w:hAnsi="Garamond"/>
          <w:sz w:val="24"/>
          <w:szCs w:val="24"/>
        </w:rPr>
        <w:t>9-20</w:t>
      </w:r>
      <w:r>
        <w:rPr>
          <w:rFonts w:ascii="Garamond" w:hAnsi="Garamond"/>
          <w:sz w:val="24"/>
          <w:szCs w:val="24"/>
        </w:rPr>
        <w:t xml:space="preserve"> for rail, air and river. Table</w:t>
      </w:r>
      <w:r w:rsidR="00407270">
        <w:rPr>
          <w:rFonts w:ascii="Garamond" w:hAnsi="Garamond"/>
          <w:sz w:val="24"/>
          <w:szCs w:val="24"/>
        </w:rPr>
        <w:t>-</w:t>
      </w:r>
      <w:r>
        <w:rPr>
          <w:rFonts w:ascii="Garamond" w:hAnsi="Garamond"/>
          <w:sz w:val="24"/>
          <w:szCs w:val="24"/>
        </w:rPr>
        <w:t xml:space="preserve">I indicates commodity-wise </w:t>
      </w:r>
      <w:r w:rsidR="008463B4">
        <w:rPr>
          <w:rFonts w:ascii="Garamond" w:hAnsi="Garamond"/>
          <w:sz w:val="24"/>
          <w:szCs w:val="24"/>
        </w:rPr>
        <w:t>movement of goods</w:t>
      </w:r>
      <w:r>
        <w:rPr>
          <w:rFonts w:ascii="Garamond" w:hAnsi="Garamond"/>
          <w:sz w:val="24"/>
          <w:szCs w:val="24"/>
        </w:rPr>
        <w:t xml:space="preserve"> </w:t>
      </w:r>
      <w:r w:rsidR="008463B4">
        <w:rPr>
          <w:rFonts w:ascii="Garamond" w:hAnsi="Garamond"/>
          <w:sz w:val="24"/>
          <w:szCs w:val="24"/>
        </w:rPr>
        <w:t xml:space="preserve">from </w:t>
      </w:r>
      <w:r>
        <w:rPr>
          <w:rFonts w:ascii="Garamond" w:hAnsi="Garamond"/>
          <w:sz w:val="24"/>
          <w:szCs w:val="24"/>
        </w:rPr>
        <w:t xml:space="preserve">each </w:t>
      </w:r>
      <w:r w:rsidR="00FA36BC">
        <w:rPr>
          <w:rFonts w:ascii="Garamond" w:hAnsi="Garamond"/>
          <w:sz w:val="24"/>
          <w:szCs w:val="24"/>
        </w:rPr>
        <w:t>State</w:t>
      </w:r>
      <w:r>
        <w:rPr>
          <w:rFonts w:ascii="Garamond" w:hAnsi="Garamond"/>
          <w:sz w:val="24"/>
          <w:szCs w:val="24"/>
        </w:rPr>
        <w:t xml:space="preserve"> </w:t>
      </w:r>
      <w:r w:rsidR="008463B4">
        <w:rPr>
          <w:rFonts w:ascii="Garamond" w:hAnsi="Garamond"/>
          <w:sz w:val="24"/>
          <w:szCs w:val="24"/>
        </w:rPr>
        <w:t>to another</w:t>
      </w:r>
      <w:r w:rsidR="00410B54">
        <w:rPr>
          <w:rFonts w:ascii="Garamond" w:hAnsi="Garamond"/>
          <w:sz w:val="24"/>
          <w:szCs w:val="24"/>
        </w:rPr>
        <w:t xml:space="preserve"> as well as Intra-State movements</w:t>
      </w:r>
      <w:r>
        <w:rPr>
          <w:rFonts w:ascii="Garamond" w:hAnsi="Garamond"/>
          <w:sz w:val="24"/>
          <w:szCs w:val="24"/>
        </w:rPr>
        <w:t>. Table</w:t>
      </w:r>
      <w:r w:rsidR="00DB3CEB">
        <w:rPr>
          <w:rFonts w:ascii="Garamond" w:hAnsi="Garamond"/>
          <w:sz w:val="24"/>
          <w:szCs w:val="24"/>
        </w:rPr>
        <w:t>-</w:t>
      </w:r>
      <w:r>
        <w:rPr>
          <w:rFonts w:ascii="Garamond" w:hAnsi="Garamond"/>
          <w:sz w:val="24"/>
          <w:szCs w:val="24"/>
        </w:rPr>
        <w:t>II gi</w:t>
      </w:r>
      <w:r w:rsidR="003E67B0">
        <w:rPr>
          <w:rFonts w:ascii="Garamond" w:hAnsi="Garamond"/>
          <w:sz w:val="24"/>
          <w:szCs w:val="24"/>
        </w:rPr>
        <w:t xml:space="preserve">ves the </w:t>
      </w:r>
      <w:r w:rsidR="008C4399">
        <w:rPr>
          <w:rFonts w:ascii="Garamond" w:hAnsi="Garamond"/>
          <w:sz w:val="24"/>
          <w:szCs w:val="24"/>
        </w:rPr>
        <w:t xml:space="preserve">major commodity-wise </w:t>
      </w:r>
      <w:r w:rsidR="003E67B0">
        <w:rPr>
          <w:rFonts w:ascii="Garamond" w:hAnsi="Garamond"/>
          <w:sz w:val="24"/>
          <w:szCs w:val="24"/>
        </w:rPr>
        <w:t>inward and outward Rail-</w:t>
      </w:r>
      <w:r>
        <w:rPr>
          <w:rFonts w:ascii="Garamond" w:hAnsi="Garamond"/>
          <w:sz w:val="24"/>
          <w:szCs w:val="24"/>
        </w:rPr>
        <w:t>borne trade of each State &amp; Union Territory. Table</w:t>
      </w:r>
      <w:r w:rsidR="00DB3CEB">
        <w:rPr>
          <w:rFonts w:ascii="Garamond" w:hAnsi="Garamond"/>
          <w:sz w:val="24"/>
          <w:szCs w:val="24"/>
        </w:rPr>
        <w:t>-</w:t>
      </w:r>
      <w:r>
        <w:rPr>
          <w:rFonts w:ascii="Garamond" w:hAnsi="Garamond"/>
          <w:sz w:val="24"/>
          <w:szCs w:val="24"/>
        </w:rPr>
        <w:t>III contains gross weight of cargo moving by air from airport to airport within the country. Table</w:t>
      </w:r>
      <w:r w:rsidR="00DB3CEB">
        <w:rPr>
          <w:rFonts w:ascii="Garamond" w:hAnsi="Garamond"/>
          <w:sz w:val="24"/>
          <w:szCs w:val="24"/>
        </w:rPr>
        <w:t>-</w:t>
      </w:r>
      <w:r>
        <w:rPr>
          <w:rFonts w:ascii="Garamond" w:hAnsi="Garamond"/>
          <w:sz w:val="24"/>
          <w:szCs w:val="24"/>
        </w:rPr>
        <w:t>IV shows state wise movement of air cargo</w:t>
      </w:r>
      <w:r w:rsidR="003E67B0">
        <w:rPr>
          <w:rFonts w:ascii="Garamond" w:hAnsi="Garamond"/>
          <w:sz w:val="24"/>
          <w:szCs w:val="24"/>
        </w:rPr>
        <w:t>.</w:t>
      </w:r>
      <w:r w:rsidRPr="00BD09EA">
        <w:rPr>
          <w:rFonts w:ascii="Garamond" w:hAnsi="Garamond"/>
          <w:sz w:val="24"/>
          <w:szCs w:val="24"/>
        </w:rPr>
        <w:t xml:space="preserve"> </w:t>
      </w:r>
      <w:r>
        <w:rPr>
          <w:rFonts w:ascii="Garamond" w:hAnsi="Garamond"/>
          <w:sz w:val="24"/>
          <w:szCs w:val="24"/>
        </w:rPr>
        <w:t xml:space="preserve">Table-V indicates </w:t>
      </w:r>
      <w:r w:rsidR="001E18B8">
        <w:rPr>
          <w:rFonts w:ascii="Garamond" w:hAnsi="Garamond"/>
          <w:sz w:val="24"/>
          <w:szCs w:val="24"/>
        </w:rPr>
        <w:t xml:space="preserve">major </w:t>
      </w:r>
      <w:r>
        <w:rPr>
          <w:rFonts w:ascii="Garamond" w:hAnsi="Garamond"/>
          <w:sz w:val="24"/>
          <w:szCs w:val="24"/>
        </w:rPr>
        <w:t xml:space="preserve">commodity-wise trade of each </w:t>
      </w:r>
      <w:r w:rsidR="0069712D">
        <w:rPr>
          <w:rFonts w:ascii="Garamond" w:hAnsi="Garamond"/>
          <w:sz w:val="24"/>
          <w:szCs w:val="24"/>
        </w:rPr>
        <w:t>State with another State</w:t>
      </w:r>
      <w:r>
        <w:rPr>
          <w:rFonts w:ascii="Garamond" w:hAnsi="Garamond"/>
          <w:sz w:val="24"/>
          <w:szCs w:val="24"/>
        </w:rPr>
        <w:t xml:space="preserve"> by river</w:t>
      </w:r>
      <w:r w:rsidR="0069712D">
        <w:rPr>
          <w:rFonts w:ascii="Garamond" w:hAnsi="Garamond"/>
          <w:sz w:val="24"/>
          <w:szCs w:val="24"/>
        </w:rPr>
        <w:t xml:space="preserve">, including the Intra-State </w:t>
      </w:r>
      <w:r w:rsidR="00C31029">
        <w:rPr>
          <w:rFonts w:ascii="Garamond" w:hAnsi="Garamond"/>
          <w:sz w:val="24"/>
          <w:szCs w:val="24"/>
        </w:rPr>
        <w:t>movements of goods while</w:t>
      </w:r>
      <w:r>
        <w:rPr>
          <w:rFonts w:ascii="Garamond" w:hAnsi="Garamond"/>
          <w:sz w:val="24"/>
          <w:szCs w:val="24"/>
        </w:rPr>
        <w:t xml:space="preserve"> </w:t>
      </w:r>
      <w:r w:rsidR="00C31029">
        <w:rPr>
          <w:rFonts w:ascii="Garamond" w:hAnsi="Garamond"/>
          <w:sz w:val="24"/>
          <w:szCs w:val="24"/>
        </w:rPr>
        <w:t>Table</w:t>
      </w:r>
      <w:r w:rsidR="00DB3CEB">
        <w:rPr>
          <w:rFonts w:ascii="Garamond" w:hAnsi="Garamond"/>
          <w:sz w:val="24"/>
          <w:szCs w:val="24"/>
        </w:rPr>
        <w:t>-</w:t>
      </w:r>
      <w:r w:rsidR="00C31029">
        <w:rPr>
          <w:rFonts w:ascii="Garamond" w:hAnsi="Garamond"/>
          <w:sz w:val="24"/>
          <w:szCs w:val="24"/>
        </w:rPr>
        <w:t xml:space="preserve">V (A) indicates the same using the 4-digit ITCHS classification. </w:t>
      </w:r>
      <w:r>
        <w:rPr>
          <w:rFonts w:ascii="Garamond" w:hAnsi="Garamond"/>
          <w:sz w:val="24"/>
          <w:szCs w:val="24"/>
        </w:rPr>
        <w:t>Tabl</w:t>
      </w:r>
      <w:r w:rsidR="00F11EAA">
        <w:rPr>
          <w:rFonts w:ascii="Garamond" w:hAnsi="Garamond"/>
          <w:sz w:val="24"/>
          <w:szCs w:val="24"/>
        </w:rPr>
        <w:t>e</w:t>
      </w:r>
      <w:r w:rsidR="00DB3CEB">
        <w:rPr>
          <w:rFonts w:ascii="Garamond" w:hAnsi="Garamond"/>
          <w:sz w:val="24"/>
          <w:szCs w:val="24"/>
        </w:rPr>
        <w:t>-</w:t>
      </w:r>
      <w:r w:rsidR="00F11EAA">
        <w:rPr>
          <w:rFonts w:ascii="Garamond" w:hAnsi="Garamond"/>
          <w:sz w:val="24"/>
          <w:szCs w:val="24"/>
        </w:rPr>
        <w:t>VI indicates the 4-digit ITCHS</w:t>
      </w:r>
      <w:r>
        <w:rPr>
          <w:rFonts w:ascii="Garamond" w:hAnsi="Garamond"/>
          <w:sz w:val="24"/>
          <w:szCs w:val="24"/>
        </w:rPr>
        <w:t xml:space="preserve"> wise </w:t>
      </w:r>
      <w:r w:rsidR="00B1683A">
        <w:rPr>
          <w:rFonts w:ascii="Garamond" w:hAnsi="Garamond"/>
          <w:sz w:val="24"/>
          <w:szCs w:val="24"/>
        </w:rPr>
        <w:t>Inter-State and Intra-State movement of goods</w:t>
      </w:r>
      <w:r>
        <w:rPr>
          <w:rFonts w:ascii="Garamond" w:hAnsi="Garamond"/>
          <w:sz w:val="24"/>
          <w:szCs w:val="24"/>
        </w:rPr>
        <w:t>. Table</w:t>
      </w:r>
      <w:r w:rsidR="00DB3CEB">
        <w:rPr>
          <w:rFonts w:ascii="Garamond" w:hAnsi="Garamond"/>
          <w:sz w:val="24"/>
          <w:szCs w:val="24"/>
        </w:rPr>
        <w:t>-</w:t>
      </w:r>
      <w:r>
        <w:rPr>
          <w:rFonts w:ascii="Garamond" w:hAnsi="Garamond"/>
          <w:sz w:val="24"/>
          <w:szCs w:val="24"/>
        </w:rPr>
        <w:t xml:space="preserve">VII indicates </w:t>
      </w:r>
      <w:r w:rsidR="00F55BDD">
        <w:rPr>
          <w:rFonts w:ascii="Garamond" w:hAnsi="Garamond"/>
          <w:sz w:val="24"/>
          <w:szCs w:val="24"/>
        </w:rPr>
        <w:t xml:space="preserve">the Inward and Outward </w:t>
      </w:r>
      <w:r w:rsidR="00F55BDD">
        <w:rPr>
          <w:rFonts w:ascii="Garamond" w:hAnsi="Garamond"/>
          <w:sz w:val="24"/>
          <w:szCs w:val="24"/>
        </w:rPr>
        <w:lastRenderedPageBreak/>
        <w:t>movement of goods</w:t>
      </w:r>
      <w:r w:rsidR="004013DA">
        <w:rPr>
          <w:rFonts w:ascii="Garamond" w:hAnsi="Garamond"/>
          <w:sz w:val="24"/>
          <w:szCs w:val="24"/>
        </w:rPr>
        <w:t xml:space="preserve"> by Railways</w:t>
      </w:r>
      <w:r w:rsidR="00F55BDD">
        <w:rPr>
          <w:rFonts w:ascii="Garamond" w:hAnsi="Garamond"/>
          <w:sz w:val="24"/>
          <w:szCs w:val="24"/>
        </w:rPr>
        <w:t xml:space="preserve"> for each State and Union Territory.</w:t>
      </w:r>
      <w:r w:rsidR="009E07A8">
        <w:rPr>
          <w:rFonts w:ascii="Garamond" w:hAnsi="Garamond"/>
          <w:sz w:val="24"/>
          <w:szCs w:val="24"/>
        </w:rPr>
        <w:t xml:space="preserve"> Table</w:t>
      </w:r>
      <w:r w:rsidR="00DB3CEB">
        <w:rPr>
          <w:rFonts w:ascii="Garamond" w:hAnsi="Garamond"/>
          <w:sz w:val="24"/>
          <w:szCs w:val="24"/>
        </w:rPr>
        <w:t>-</w:t>
      </w:r>
      <w:r w:rsidR="009E07A8">
        <w:rPr>
          <w:rFonts w:ascii="Garamond" w:hAnsi="Garamond"/>
          <w:sz w:val="24"/>
          <w:szCs w:val="24"/>
        </w:rPr>
        <w:t>VIII gives the inward and outward Rail-borne trade of each State &amp; Union Territory using the 4-digit ITCHS classification.</w:t>
      </w:r>
    </w:p>
    <w:p w:rsidR="00F55BDD" w:rsidRDefault="00F55BDD" w:rsidP="006C2C99">
      <w:pPr>
        <w:jc w:val="both"/>
        <w:rPr>
          <w:rFonts w:ascii="Garamond" w:hAnsi="Garamond"/>
          <w:sz w:val="24"/>
          <w:szCs w:val="24"/>
        </w:rPr>
      </w:pPr>
    </w:p>
    <w:p w:rsidR="006C2C99" w:rsidRPr="0061043D" w:rsidRDefault="006C2C99" w:rsidP="006C2C99">
      <w:pPr>
        <w:rPr>
          <w:rFonts w:ascii="Garamond" w:hAnsi="Garamond"/>
          <w:color w:val="FF0000"/>
          <w:sz w:val="24"/>
          <w:szCs w:val="24"/>
          <w:lang w:bidi="hi-IN"/>
        </w:rPr>
        <w:sectPr w:rsidR="006C2C99" w:rsidRPr="0061043D" w:rsidSect="008E56DA">
          <w:type w:val="continuous"/>
          <w:pgSz w:w="12240" w:h="15840"/>
          <w:pgMar w:top="864" w:right="1440" w:bottom="576" w:left="1440" w:header="720" w:footer="720" w:gutter="0"/>
          <w:cols w:space="720"/>
        </w:sectPr>
      </w:pPr>
    </w:p>
    <w:p w:rsidR="00DE0F43" w:rsidRPr="00CC4E4F" w:rsidRDefault="00DE0F43" w:rsidP="0066792A">
      <w:pPr>
        <w:pStyle w:val="Default"/>
        <w:ind w:firstLine="720"/>
        <w:jc w:val="both"/>
        <w:rPr>
          <w:sz w:val="23"/>
          <w:szCs w:val="23"/>
        </w:rPr>
      </w:pPr>
      <w:r>
        <w:rPr>
          <w:sz w:val="23"/>
          <w:szCs w:val="23"/>
        </w:rPr>
        <w:lastRenderedPageBreak/>
        <w:t>Chart</w:t>
      </w:r>
      <w:r w:rsidR="00FA463C">
        <w:rPr>
          <w:sz w:val="23"/>
          <w:szCs w:val="23"/>
        </w:rPr>
        <w:t>-</w:t>
      </w:r>
      <w:r>
        <w:rPr>
          <w:sz w:val="23"/>
          <w:szCs w:val="23"/>
        </w:rPr>
        <w:t>I depicts the Inward, Outward and Internal Movement of Good</w:t>
      </w:r>
      <w:r w:rsidR="00FA463C">
        <w:rPr>
          <w:sz w:val="23"/>
          <w:szCs w:val="23"/>
        </w:rPr>
        <w:t>s by States and UTs while Chart-</w:t>
      </w:r>
      <w:r>
        <w:rPr>
          <w:sz w:val="23"/>
          <w:szCs w:val="23"/>
        </w:rPr>
        <w:t>II depicts Percentage Share of top 10 commodities - ITCHS Chapter wise – both for movement of goods by Rail. Chart</w:t>
      </w:r>
      <w:r w:rsidR="00FA463C">
        <w:rPr>
          <w:sz w:val="23"/>
          <w:szCs w:val="23"/>
        </w:rPr>
        <w:t>-</w:t>
      </w:r>
      <w:r>
        <w:rPr>
          <w:sz w:val="23"/>
          <w:szCs w:val="23"/>
        </w:rPr>
        <w:t>III shows the Inward, Outward and Internal movements of goods – State-wise by Air.</w:t>
      </w:r>
    </w:p>
    <w:p w:rsidR="00640A2E" w:rsidRDefault="00C24601" w:rsidP="00640A2E">
      <w:pPr>
        <w:tabs>
          <w:tab w:val="left" w:pos="6039"/>
          <w:tab w:val="left" w:pos="6426"/>
        </w:tabs>
        <w:jc w:val="both"/>
        <w:rPr>
          <w:rFonts w:ascii="Garamond" w:hAnsi="Garamond"/>
        </w:rPr>
      </w:pPr>
      <w:r w:rsidRPr="0061043D">
        <w:rPr>
          <w:rFonts w:ascii="Garamond" w:hAnsi="Garamond"/>
          <w:color w:val="FF0000"/>
          <w:sz w:val="24"/>
          <w:szCs w:val="24"/>
        </w:rPr>
        <w:tab/>
      </w:r>
    </w:p>
    <w:p w:rsidR="006C2C99" w:rsidRDefault="006C2C99" w:rsidP="00640A2E">
      <w:pPr>
        <w:rPr>
          <w:rFonts w:ascii="Garamond" w:hAnsi="Garamond"/>
        </w:rPr>
      </w:pPr>
    </w:p>
    <w:p w:rsidR="00691C06" w:rsidRDefault="00691C06" w:rsidP="00691C06">
      <w:pPr>
        <w:jc w:val="center"/>
        <w:rPr>
          <w:rFonts w:cstheme="majorBidi"/>
          <w:sz w:val="24"/>
          <w:szCs w:val="24"/>
          <w:u w:val="single"/>
          <w:lang w:bidi="hi-IN"/>
        </w:rPr>
      </w:pPr>
    </w:p>
    <w:p w:rsidR="00DE0F43" w:rsidRDefault="00DE0F43" w:rsidP="00691C06">
      <w:pPr>
        <w:jc w:val="center"/>
        <w:rPr>
          <w:rFonts w:cstheme="majorBidi"/>
          <w:sz w:val="24"/>
          <w:szCs w:val="24"/>
          <w:u w:val="single"/>
          <w:lang w:bidi="hi-IN"/>
        </w:rPr>
      </w:pPr>
    </w:p>
    <w:p w:rsidR="00DE0F43" w:rsidRDefault="00DE0F43" w:rsidP="00691C06">
      <w:pPr>
        <w:jc w:val="center"/>
        <w:rPr>
          <w:rFonts w:cstheme="majorBidi"/>
          <w:sz w:val="24"/>
          <w:szCs w:val="24"/>
          <w:u w:val="single"/>
          <w:lang w:bidi="hi-IN"/>
        </w:rPr>
      </w:pPr>
    </w:p>
    <w:p w:rsidR="00DE0F43" w:rsidRDefault="00DE0F43" w:rsidP="00691C06">
      <w:pPr>
        <w:jc w:val="center"/>
        <w:rPr>
          <w:rFonts w:cstheme="majorBidi"/>
          <w:sz w:val="24"/>
          <w:szCs w:val="24"/>
          <w:u w:val="single"/>
          <w:lang w:bidi="hi-IN"/>
        </w:rPr>
      </w:pPr>
    </w:p>
    <w:p w:rsidR="00DE0F43" w:rsidRDefault="00DE0F43" w:rsidP="00691C06">
      <w:pPr>
        <w:jc w:val="center"/>
        <w:rPr>
          <w:rFonts w:cstheme="majorBidi"/>
          <w:sz w:val="24"/>
          <w:szCs w:val="24"/>
          <w:u w:val="single"/>
          <w:lang w:bidi="hi-IN"/>
        </w:rPr>
      </w:pPr>
    </w:p>
    <w:p w:rsidR="00DE0F43" w:rsidRDefault="00DE0F43" w:rsidP="00691C06">
      <w:pPr>
        <w:jc w:val="center"/>
        <w:rPr>
          <w:rFonts w:cstheme="majorBidi"/>
          <w:sz w:val="24"/>
          <w:szCs w:val="24"/>
          <w:u w:val="single"/>
          <w:lang w:bidi="hi-IN"/>
        </w:rPr>
      </w:pPr>
    </w:p>
    <w:p w:rsidR="00DE0F43" w:rsidRDefault="00DE0F43" w:rsidP="00691C06">
      <w:pPr>
        <w:jc w:val="center"/>
        <w:rPr>
          <w:rFonts w:cstheme="majorBidi"/>
          <w:sz w:val="24"/>
          <w:szCs w:val="24"/>
          <w:u w:val="single"/>
          <w:lang w:bidi="hi-IN"/>
        </w:rPr>
      </w:pPr>
    </w:p>
    <w:p w:rsidR="00DE0F43" w:rsidRDefault="00DE0F43" w:rsidP="00691C06">
      <w:pPr>
        <w:jc w:val="center"/>
        <w:rPr>
          <w:rFonts w:cstheme="majorBidi"/>
          <w:sz w:val="24"/>
          <w:szCs w:val="24"/>
          <w:u w:val="single"/>
          <w:lang w:bidi="hi-IN"/>
        </w:rPr>
      </w:pPr>
    </w:p>
    <w:p w:rsidR="00DE0F43" w:rsidRDefault="00DE0F43" w:rsidP="00691C06">
      <w:pPr>
        <w:jc w:val="center"/>
        <w:rPr>
          <w:rFonts w:cstheme="majorBidi"/>
          <w:sz w:val="24"/>
          <w:szCs w:val="24"/>
          <w:u w:val="single"/>
          <w:lang w:bidi="hi-IN"/>
        </w:rPr>
      </w:pPr>
    </w:p>
    <w:p w:rsidR="00DE0F43" w:rsidRDefault="00DE0F43" w:rsidP="00691C06">
      <w:pPr>
        <w:jc w:val="center"/>
        <w:rPr>
          <w:rFonts w:cstheme="majorBidi"/>
          <w:sz w:val="24"/>
          <w:szCs w:val="24"/>
          <w:u w:val="single"/>
          <w:lang w:bidi="hi-IN"/>
        </w:rPr>
      </w:pPr>
    </w:p>
    <w:p w:rsidR="00DE0F43" w:rsidRDefault="00DE0F43" w:rsidP="00691C06">
      <w:pPr>
        <w:jc w:val="center"/>
        <w:rPr>
          <w:rFonts w:cstheme="majorBidi"/>
          <w:sz w:val="24"/>
          <w:szCs w:val="24"/>
          <w:u w:val="single"/>
          <w:lang w:bidi="hi-IN"/>
        </w:rPr>
      </w:pPr>
    </w:p>
    <w:p w:rsidR="00DE0F43" w:rsidRDefault="00DE0F43" w:rsidP="00691C06">
      <w:pPr>
        <w:jc w:val="center"/>
        <w:rPr>
          <w:rFonts w:cstheme="majorBidi"/>
          <w:sz w:val="24"/>
          <w:szCs w:val="24"/>
          <w:u w:val="single"/>
          <w:lang w:bidi="hi-IN"/>
        </w:rPr>
      </w:pPr>
    </w:p>
    <w:p w:rsidR="00DE0F43" w:rsidRDefault="00DE0F43" w:rsidP="00691C06">
      <w:pPr>
        <w:jc w:val="center"/>
        <w:rPr>
          <w:rFonts w:cstheme="majorBidi"/>
          <w:sz w:val="24"/>
          <w:szCs w:val="24"/>
          <w:u w:val="single"/>
          <w:lang w:bidi="hi-IN"/>
        </w:rPr>
      </w:pPr>
    </w:p>
    <w:p w:rsidR="00DE0F43" w:rsidRDefault="00DE0F43" w:rsidP="00691C06">
      <w:pPr>
        <w:jc w:val="center"/>
        <w:rPr>
          <w:rFonts w:cstheme="majorBidi"/>
          <w:sz w:val="24"/>
          <w:szCs w:val="24"/>
          <w:u w:val="single"/>
          <w:lang w:bidi="hi-IN"/>
        </w:rPr>
      </w:pPr>
    </w:p>
    <w:p w:rsidR="00DE0F43" w:rsidRDefault="00DE0F43" w:rsidP="00691C06">
      <w:pPr>
        <w:jc w:val="center"/>
        <w:rPr>
          <w:rFonts w:cstheme="majorBidi"/>
          <w:sz w:val="24"/>
          <w:szCs w:val="24"/>
          <w:u w:val="single"/>
          <w:lang w:bidi="hi-IN"/>
        </w:rPr>
      </w:pPr>
    </w:p>
    <w:p w:rsidR="00DE0F43" w:rsidRDefault="00DE0F43" w:rsidP="00691C06">
      <w:pPr>
        <w:jc w:val="center"/>
        <w:rPr>
          <w:rFonts w:cstheme="majorBidi"/>
          <w:sz w:val="24"/>
          <w:szCs w:val="24"/>
          <w:u w:val="single"/>
          <w:lang w:bidi="hi-IN"/>
        </w:rPr>
      </w:pPr>
    </w:p>
    <w:p w:rsidR="00DE0F43" w:rsidRDefault="00DE0F43" w:rsidP="00691C06">
      <w:pPr>
        <w:jc w:val="center"/>
        <w:rPr>
          <w:rFonts w:cstheme="majorBidi"/>
          <w:sz w:val="24"/>
          <w:szCs w:val="24"/>
          <w:u w:val="single"/>
          <w:lang w:bidi="hi-IN"/>
        </w:rPr>
      </w:pPr>
    </w:p>
    <w:p w:rsidR="00DE0F43" w:rsidRDefault="00DE0F43" w:rsidP="00691C06">
      <w:pPr>
        <w:jc w:val="center"/>
        <w:rPr>
          <w:rFonts w:cstheme="majorBidi"/>
          <w:sz w:val="24"/>
          <w:szCs w:val="24"/>
          <w:u w:val="single"/>
          <w:lang w:bidi="hi-IN"/>
        </w:rPr>
      </w:pPr>
    </w:p>
    <w:p w:rsidR="00DE0F43" w:rsidRDefault="00DE0F43" w:rsidP="00691C06">
      <w:pPr>
        <w:jc w:val="center"/>
        <w:rPr>
          <w:rFonts w:cstheme="majorBidi"/>
          <w:sz w:val="24"/>
          <w:szCs w:val="24"/>
          <w:u w:val="single"/>
          <w:lang w:bidi="hi-IN"/>
        </w:rPr>
      </w:pPr>
    </w:p>
    <w:p w:rsidR="00DE0F43" w:rsidRDefault="00DE0F43" w:rsidP="00691C06">
      <w:pPr>
        <w:jc w:val="center"/>
        <w:rPr>
          <w:rFonts w:cstheme="majorBidi"/>
          <w:sz w:val="24"/>
          <w:szCs w:val="24"/>
          <w:u w:val="single"/>
          <w:lang w:bidi="hi-IN"/>
        </w:rPr>
      </w:pPr>
    </w:p>
    <w:p w:rsidR="00DE0F43" w:rsidRDefault="00DE0F43" w:rsidP="00691C06">
      <w:pPr>
        <w:jc w:val="center"/>
        <w:rPr>
          <w:rFonts w:cstheme="majorBidi"/>
          <w:sz w:val="24"/>
          <w:szCs w:val="24"/>
          <w:u w:val="single"/>
          <w:lang w:bidi="hi-IN"/>
        </w:rPr>
      </w:pPr>
    </w:p>
    <w:p w:rsidR="00DE0F43" w:rsidRDefault="00DE0F43" w:rsidP="00691C06">
      <w:pPr>
        <w:jc w:val="center"/>
        <w:rPr>
          <w:rFonts w:cstheme="majorBidi"/>
          <w:sz w:val="24"/>
          <w:szCs w:val="24"/>
          <w:u w:val="single"/>
          <w:lang w:bidi="hi-IN"/>
        </w:rPr>
      </w:pPr>
    </w:p>
    <w:p w:rsidR="00DE0F43" w:rsidRDefault="00DE0F43" w:rsidP="00691C06">
      <w:pPr>
        <w:jc w:val="center"/>
        <w:rPr>
          <w:rFonts w:cstheme="majorBidi"/>
          <w:sz w:val="24"/>
          <w:szCs w:val="24"/>
          <w:u w:val="single"/>
          <w:lang w:bidi="hi-IN"/>
        </w:rPr>
      </w:pPr>
    </w:p>
    <w:p w:rsidR="00DE0F43" w:rsidRDefault="00DE0F43" w:rsidP="00691C06">
      <w:pPr>
        <w:jc w:val="center"/>
        <w:rPr>
          <w:rFonts w:cstheme="majorBidi"/>
          <w:sz w:val="24"/>
          <w:szCs w:val="24"/>
          <w:u w:val="single"/>
          <w:lang w:bidi="hi-IN"/>
        </w:rPr>
      </w:pPr>
    </w:p>
    <w:p w:rsidR="00DE0F43" w:rsidRDefault="00DE0F43" w:rsidP="00691C06">
      <w:pPr>
        <w:jc w:val="center"/>
        <w:rPr>
          <w:rFonts w:cstheme="majorBidi"/>
          <w:sz w:val="24"/>
          <w:szCs w:val="24"/>
          <w:u w:val="single"/>
          <w:lang w:bidi="hi-IN"/>
        </w:rPr>
      </w:pPr>
    </w:p>
    <w:p w:rsidR="00DE0F43" w:rsidRDefault="00DE0F43" w:rsidP="00691C06">
      <w:pPr>
        <w:jc w:val="center"/>
        <w:rPr>
          <w:rFonts w:cstheme="majorBidi"/>
          <w:sz w:val="24"/>
          <w:szCs w:val="24"/>
          <w:u w:val="single"/>
          <w:lang w:bidi="hi-IN"/>
        </w:rPr>
      </w:pPr>
    </w:p>
    <w:p w:rsidR="00DE0F43" w:rsidRDefault="00DE0F43" w:rsidP="00691C06">
      <w:pPr>
        <w:jc w:val="center"/>
        <w:rPr>
          <w:rFonts w:cstheme="majorBidi"/>
          <w:sz w:val="24"/>
          <w:szCs w:val="24"/>
          <w:u w:val="single"/>
          <w:lang w:bidi="hi-IN"/>
        </w:rPr>
      </w:pPr>
    </w:p>
    <w:p w:rsidR="00DE0F43" w:rsidRDefault="00DE0F43" w:rsidP="00691C06">
      <w:pPr>
        <w:jc w:val="center"/>
        <w:rPr>
          <w:rFonts w:cstheme="majorBidi"/>
          <w:sz w:val="24"/>
          <w:szCs w:val="24"/>
          <w:u w:val="single"/>
          <w:lang w:bidi="hi-IN"/>
        </w:rPr>
      </w:pPr>
    </w:p>
    <w:p w:rsidR="00DE0F43" w:rsidRDefault="00DE0F43" w:rsidP="00691C06">
      <w:pPr>
        <w:jc w:val="center"/>
        <w:rPr>
          <w:rFonts w:cstheme="majorBidi"/>
          <w:sz w:val="24"/>
          <w:szCs w:val="24"/>
          <w:u w:val="single"/>
          <w:lang w:bidi="hi-IN"/>
        </w:rPr>
      </w:pPr>
    </w:p>
    <w:p w:rsidR="00DE0F43" w:rsidRDefault="00DE0F43" w:rsidP="00691C06">
      <w:pPr>
        <w:jc w:val="center"/>
        <w:rPr>
          <w:rFonts w:cstheme="majorBidi"/>
          <w:sz w:val="24"/>
          <w:szCs w:val="24"/>
          <w:u w:val="single"/>
          <w:lang w:bidi="hi-IN"/>
        </w:rPr>
      </w:pPr>
    </w:p>
    <w:p w:rsidR="00DE0F43" w:rsidRDefault="00DE0F43" w:rsidP="00691C06">
      <w:pPr>
        <w:jc w:val="center"/>
        <w:rPr>
          <w:rFonts w:cstheme="majorBidi"/>
          <w:sz w:val="24"/>
          <w:szCs w:val="24"/>
          <w:u w:val="single"/>
          <w:lang w:bidi="hi-IN"/>
        </w:rPr>
      </w:pPr>
    </w:p>
    <w:p w:rsidR="00DE0F43" w:rsidRDefault="00DE0F43" w:rsidP="00691C06">
      <w:pPr>
        <w:jc w:val="center"/>
        <w:rPr>
          <w:rFonts w:cstheme="majorBidi"/>
          <w:sz w:val="24"/>
          <w:szCs w:val="24"/>
          <w:u w:val="single"/>
          <w:lang w:bidi="hi-IN"/>
        </w:rPr>
      </w:pPr>
    </w:p>
    <w:p w:rsidR="00DE0F43" w:rsidRDefault="00DE0F43" w:rsidP="00691C06">
      <w:pPr>
        <w:jc w:val="center"/>
        <w:rPr>
          <w:rFonts w:cstheme="majorBidi"/>
          <w:sz w:val="24"/>
          <w:szCs w:val="24"/>
          <w:u w:val="single"/>
          <w:lang w:bidi="hi-IN"/>
        </w:rPr>
      </w:pPr>
    </w:p>
    <w:p w:rsidR="00DE0F43" w:rsidRDefault="00DE0F43" w:rsidP="00691C06">
      <w:pPr>
        <w:jc w:val="center"/>
        <w:rPr>
          <w:rFonts w:cstheme="majorBidi"/>
          <w:sz w:val="24"/>
          <w:szCs w:val="24"/>
          <w:u w:val="single"/>
          <w:lang w:bidi="hi-IN"/>
        </w:rPr>
      </w:pPr>
    </w:p>
    <w:p w:rsidR="00DE0F43" w:rsidRDefault="00DE0F43" w:rsidP="00691C06">
      <w:pPr>
        <w:jc w:val="center"/>
        <w:rPr>
          <w:rFonts w:cstheme="majorBidi"/>
          <w:sz w:val="24"/>
          <w:szCs w:val="24"/>
          <w:u w:val="single"/>
          <w:lang w:bidi="hi-IN"/>
        </w:rPr>
      </w:pPr>
    </w:p>
    <w:p w:rsidR="00DE0F43" w:rsidRDefault="00DE0F43" w:rsidP="00691C06">
      <w:pPr>
        <w:jc w:val="center"/>
        <w:rPr>
          <w:rFonts w:cstheme="majorBidi"/>
          <w:sz w:val="24"/>
          <w:szCs w:val="24"/>
          <w:u w:val="single"/>
          <w:lang w:bidi="hi-IN"/>
        </w:rPr>
      </w:pPr>
    </w:p>
    <w:p w:rsidR="00DE0F43" w:rsidRDefault="00DE0F43" w:rsidP="00691C06">
      <w:pPr>
        <w:jc w:val="center"/>
        <w:rPr>
          <w:rFonts w:cstheme="majorBidi"/>
          <w:sz w:val="24"/>
          <w:szCs w:val="24"/>
          <w:u w:val="single"/>
          <w:lang w:bidi="hi-IN"/>
        </w:rPr>
      </w:pPr>
    </w:p>
    <w:p w:rsidR="00DE0F43" w:rsidRDefault="00DE0F43" w:rsidP="00691C06">
      <w:pPr>
        <w:jc w:val="center"/>
        <w:rPr>
          <w:rFonts w:cstheme="majorBidi"/>
          <w:sz w:val="24"/>
          <w:szCs w:val="24"/>
          <w:u w:val="single"/>
          <w:lang w:bidi="hi-IN"/>
        </w:rPr>
      </w:pPr>
    </w:p>
    <w:p w:rsidR="00DE0F43" w:rsidRDefault="00DE0F43" w:rsidP="00691C06">
      <w:pPr>
        <w:jc w:val="center"/>
        <w:rPr>
          <w:rFonts w:cstheme="majorBidi"/>
          <w:sz w:val="24"/>
          <w:szCs w:val="24"/>
          <w:u w:val="single"/>
          <w:lang w:bidi="hi-IN"/>
        </w:rPr>
      </w:pPr>
    </w:p>
    <w:p w:rsidR="00DE0F43" w:rsidRDefault="00DE0F43" w:rsidP="00691C06">
      <w:pPr>
        <w:jc w:val="center"/>
        <w:rPr>
          <w:rFonts w:cstheme="majorBidi"/>
          <w:sz w:val="24"/>
          <w:szCs w:val="24"/>
          <w:u w:val="single"/>
          <w:lang w:bidi="hi-IN"/>
        </w:rPr>
      </w:pPr>
    </w:p>
    <w:p w:rsidR="00DE0F43" w:rsidRDefault="00DE0F43" w:rsidP="00691C06">
      <w:pPr>
        <w:jc w:val="center"/>
        <w:rPr>
          <w:rFonts w:cstheme="majorBidi"/>
          <w:sz w:val="24"/>
          <w:szCs w:val="24"/>
          <w:u w:val="single"/>
          <w:lang w:bidi="hi-IN"/>
        </w:rPr>
      </w:pPr>
    </w:p>
    <w:p w:rsidR="00DE0F43" w:rsidRDefault="00DE0F43" w:rsidP="00691C06">
      <w:pPr>
        <w:jc w:val="center"/>
        <w:rPr>
          <w:rFonts w:cstheme="majorBidi"/>
          <w:sz w:val="24"/>
          <w:szCs w:val="24"/>
          <w:u w:val="single"/>
          <w:lang w:bidi="hi-IN"/>
        </w:rPr>
      </w:pPr>
    </w:p>
    <w:p w:rsidR="00DE0F43" w:rsidRDefault="00DE0F43" w:rsidP="00691C06">
      <w:pPr>
        <w:jc w:val="center"/>
        <w:rPr>
          <w:rFonts w:cstheme="majorBidi"/>
          <w:sz w:val="24"/>
          <w:szCs w:val="24"/>
          <w:u w:val="single"/>
          <w:lang w:bidi="hi-IN"/>
        </w:rPr>
      </w:pPr>
    </w:p>
    <w:p w:rsidR="00E542F4" w:rsidRDefault="00E542F4" w:rsidP="00691C06">
      <w:pPr>
        <w:jc w:val="center"/>
        <w:rPr>
          <w:rFonts w:cstheme="majorBidi"/>
          <w:sz w:val="24"/>
          <w:szCs w:val="24"/>
          <w:u w:val="single"/>
          <w:lang w:bidi="hi-IN"/>
        </w:rPr>
      </w:pPr>
    </w:p>
    <w:p w:rsidR="00E542F4" w:rsidRDefault="00E542F4" w:rsidP="00691C06">
      <w:pPr>
        <w:jc w:val="center"/>
        <w:rPr>
          <w:rFonts w:cstheme="majorBidi"/>
          <w:sz w:val="24"/>
          <w:szCs w:val="24"/>
          <w:u w:val="single"/>
          <w:lang w:bidi="hi-IN"/>
        </w:rPr>
      </w:pPr>
    </w:p>
    <w:p w:rsidR="00DE0F43" w:rsidRDefault="00DE0F43" w:rsidP="00691C06">
      <w:pPr>
        <w:jc w:val="center"/>
        <w:rPr>
          <w:rFonts w:cstheme="majorBidi"/>
          <w:sz w:val="24"/>
          <w:szCs w:val="24"/>
          <w:u w:val="single"/>
          <w:lang w:bidi="hi-IN"/>
        </w:rPr>
      </w:pPr>
    </w:p>
    <w:p w:rsidR="00691C06" w:rsidRDefault="00691C06" w:rsidP="00691C06">
      <w:pPr>
        <w:jc w:val="center"/>
        <w:rPr>
          <w:rFonts w:cstheme="majorBidi"/>
          <w:sz w:val="24"/>
          <w:szCs w:val="24"/>
          <w:u w:val="single"/>
          <w:lang w:bidi="hi-IN"/>
        </w:rPr>
      </w:pPr>
    </w:p>
    <w:p w:rsidR="00E542F4" w:rsidRDefault="00E542F4" w:rsidP="00691C06">
      <w:pPr>
        <w:jc w:val="center"/>
        <w:rPr>
          <w:rFonts w:cstheme="majorBidi"/>
          <w:sz w:val="24"/>
          <w:szCs w:val="24"/>
          <w:u w:val="single"/>
          <w:lang w:bidi="hi-IN"/>
        </w:rPr>
      </w:pPr>
    </w:p>
    <w:p w:rsidR="00691C06" w:rsidRDefault="00691C06" w:rsidP="00691C06">
      <w:pPr>
        <w:jc w:val="center"/>
        <w:rPr>
          <w:rFonts w:cstheme="majorBidi"/>
          <w:sz w:val="24"/>
          <w:szCs w:val="24"/>
          <w:u w:val="single"/>
        </w:rPr>
      </w:pPr>
      <w:r w:rsidRPr="00204CF3">
        <w:rPr>
          <w:rFonts w:cstheme="majorBidi" w:hint="cs"/>
          <w:sz w:val="24"/>
          <w:szCs w:val="24"/>
          <w:u w:val="single"/>
          <w:cs/>
          <w:lang w:bidi="hi-IN"/>
        </w:rPr>
        <w:t>टिप्‍पणी</w:t>
      </w:r>
    </w:p>
    <w:p w:rsidR="00691C06" w:rsidRDefault="00691C06" w:rsidP="00691C06">
      <w:pPr>
        <w:jc w:val="center"/>
        <w:rPr>
          <w:rFonts w:cstheme="majorBidi"/>
          <w:sz w:val="24"/>
          <w:szCs w:val="24"/>
          <w:u w:val="single"/>
        </w:rPr>
      </w:pPr>
    </w:p>
    <w:p w:rsidR="00691C06" w:rsidRPr="00204CF3" w:rsidRDefault="00691C06" w:rsidP="00691C06">
      <w:pPr>
        <w:rPr>
          <w:rFonts w:cstheme="majorBidi"/>
          <w:sz w:val="24"/>
          <w:szCs w:val="24"/>
        </w:rPr>
      </w:pPr>
    </w:p>
    <w:p w:rsidR="00691C06" w:rsidRDefault="00691C06" w:rsidP="00691C06">
      <w:pPr>
        <w:pStyle w:val="ListParagraph"/>
        <w:ind w:left="1170"/>
        <w:jc w:val="both"/>
        <w:rPr>
          <w:rFonts w:cstheme="majorBidi"/>
          <w:sz w:val="24"/>
          <w:szCs w:val="24"/>
        </w:rPr>
      </w:pPr>
    </w:p>
    <w:p w:rsidR="00691C06" w:rsidRPr="00591E55" w:rsidRDefault="00691C06" w:rsidP="00691C06">
      <w:pPr>
        <w:pStyle w:val="ListParagraph"/>
        <w:numPr>
          <w:ilvl w:val="0"/>
          <w:numId w:val="1"/>
        </w:numPr>
        <w:ind w:left="1170"/>
        <w:jc w:val="both"/>
        <w:rPr>
          <w:rFonts w:asciiTheme="majorBidi" w:hAnsiTheme="majorBidi" w:cstheme="majorBidi"/>
          <w:sz w:val="24"/>
          <w:szCs w:val="24"/>
        </w:rPr>
      </w:pPr>
      <w:r w:rsidRPr="00591E55">
        <w:rPr>
          <w:rFonts w:asciiTheme="majorBidi" w:hAnsiTheme="majorBidi" w:cstheme="majorBidi"/>
          <w:sz w:val="24"/>
          <w:szCs w:val="24"/>
          <w:cs/>
          <w:lang w:bidi="hi-IN"/>
        </w:rPr>
        <w:t xml:space="preserve">रेलवे द्वारा निम्‍नलिखित पण्‍य शीर्षो के अन्‍तर्राज्‍य संचलन के आंकड़ें निरंक हैं </w:t>
      </w:r>
      <w:r w:rsidRPr="00591E55">
        <w:rPr>
          <w:rFonts w:asciiTheme="majorBidi" w:hAnsiTheme="majorBidi" w:cstheme="majorBidi"/>
          <w:sz w:val="24"/>
          <w:szCs w:val="24"/>
        </w:rPr>
        <w:t xml:space="preserve">:- </w:t>
      </w:r>
    </w:p>
    <w:p w:rsidR="00691C06" w:rsidRPr="00591E55" w:rsidRDefault="00691C06" w:rsidP="00691C06">
      <w:pPr>
        <w:pStyle w:val="ListParagraph"/>
        <w:ind w:left="1170"/>
        <w:jc w:val="both"/>
        <w:rPr>
          <w:rFonts w:asciiTheme="majorBidi" w:hAnsiTheme="majorBidi" w:cstheme="majorBidi"/>
          <w:sz w:val="24"/>
          <w:szCs w:val="24"/>
        </w:rPr>
      </w:pPr>
    </w:p>
    <w:p w:rsidR="00691C06" w:rsidRPr="00591E55" w:rsidRDefault="00691C06" w:rsidP="00691C06">
      <w:pPr>
        <w:ind w:left="1170"/>
        <w:jc w:val="both"/>
        <w:rPr>
          <w:rFonts w:asciiTheme="majorBidi" w:hAnsiTheme="majorBidi" w:cstheme="majorBidi"/>
          <w:sz w:val="24"/>
          <w:szCs w:val="21"/>
          <w:lang w:bidi="hi-IN"/>
        </w:rPr>
      </w:pPr>
      <w:r w:rsidRPr="00102EB6">
        <w:rPr>
          <w:rFonts w:asciiTheme="majorBidi" w:hAnsiTheme="majorBidi" w:cstheme="majorBidi"/>
        </w:rPr>
        <w:t>(i)</w:t>
      </w:r>
      <w:r w:rsidRPr="00591E55">
        <w:rPr>
          <w:rFonts w:asciiTheme="majorBidi" w:hAnsiTheme="majorBidi" w:cstheme="majorBidi"/>
          <w:sz w:val="24"/>
          <w:szCs w:val="24"/>
          <w:lang w:bidi="hi-IN"/>
        </w:rPr>
        <w:t xml:space="preserve"> </w:t>
      </w:r>
      <w:r w:rsidRPr="00591E55">
        <w:rPr>
          <w:rFonts w:asciiTheme="majorBidi" w:hAnsiTheme="majorBidi" w:cstheme="majorBidi"/>
          <w:sz w:val="24"/>
          <w:szCs w:val="24"/>
          <w:cs/>
          <w:lang w:bidi="hi-IN"/>
        </w:rPr>
        <w:t>तिलहन -कपास</w:t>
      </w:r>
      <w:r w:rsidRPr="00591E55">
        <w:rPr>
          <w:rFonts w:asciiTheme="majorBidi" w:hAnsiTheme="majorBidi" w:cstheme="majorBidi"/>
          <w:sz w:val="24"/>
          <w:szCs w:val="24"/>
        </w:rPr>
        <w:t xml:space="preserve">, </w:t>
      </w:r>
      <w:r w:rsidRPr="00102EB6">
        <w:rPr>
          <w:rFonts w:asciiTheme="majorBidi" w:hAnsiTheme="majorBidi" w:cstheme="majorBidi"/>
        </w:rPr>
        <w:t>(ii)</w:t>
      </w:r>
      <w:r w:rsidRPr="00591E55">
        <w:rPr>
          <w:rFonts w:asciiTheme="majorBidi" w:hAnsiTheme="majorBidi" w:cstheme="majorBidi"/>
          <w:sz w:val="24"/>
          <w:szCs w:val="24"/>
        </w:rPr>
        <w:t xml:space="preserve"> </w:t>
      </w:r>
      <w:r w:rsidRPr="00591E55">
        <w:rPr>
          <w:rFonts w:asciiTheme="majorBidi" w:hAnsiTheme="majorBidi" w:cstheme="majorBidi"/>
          <w:sz w:val="24"/>
          <w:szCs w:val="24"/>
          <w:cs/>
          <w:lang w:bidi="hi-IN"/>
        </w:rPr>
        <w:t>कच्‍चा कपास</w:t>
      </w:r>
      <w:r w:rsidRPr="00591E55">
        <w:rPr>
          <w:rFonts w:asciiTheme="majorBidi" w:hAnsiTheme="majorBidi" w:cstheme="majorBidi"/>
          <w:sz w:val="24"/>
          <w:szCs w:val="24"/>
        </w:rPr>
        <w:t xml:space="preserve"> - </w:t>
      </w:r>
      <w:r w:rsidRPr="00591E55">
        <w:rPr>
          <w:rFonts w:asciiTheme="majorBidi" w:hAnsiTheme="majorBidi" w:cstheme="majorBidi"/>
          <w:sz w:val="24"/>
          <w:szCs w:val="24"/>
          <w:cs/>
          <w:lang w:bidi="hi-IN"/>
        </w:rPr>
        <w:t>प्रेस्‍ड</w:t>
      </w:r>
      <w:r w:rsidRPr="00591E55">
        <w:rPr>
          <w:rFonts w:asciiTheme="majorBidi" w:hAnsiTheme="majorBidi" w:cstheme="majorBidi"/>
          <w:sz w:val="24"/>
          <w:szCs w:val="24"/>
        </w:rPr>
        <w:t xml:space="preserve">, </w:t>
      </w:r>
      <w:r w:rsidRPr="00102EB6">
        <w:rPr>
          <w:rFonts w:asciiTheme="majorBidi" w:hAnsiTheme="majorBidi" w:cstheme="majorBidi"/>
        </w:rPr>
        <w:t>(iii)</w:t>
      </w:r>
      <w:r w:rsidRPr="00591E55">
        <w:rPr>
          <w:rFonts w:asciiTheme="majorBidi" w:hAnsiTheme="majorBidi" w:cstheme="majorBidi"/>
          <w:sz w:val="24"/>
          <w:szCs w:val="24"/>
          <w:cs/>
          <w:lang w:bidi="hi-IN"/>
        </w:rPr>
        <w:t xml:space="preserve"> कच्‍चा कपास (खुदरा) </w:t>
      </w:r>
      <w:r w:rsidRPr="00102EB6">
        <w:rPr>
          <w:rFonts w:asciiTheme="majorBidi" w:hAnsiTheme="majorBidi" w:cstheme="majorBidi"/>
        </w:rPr>
        <w:t>(iv)</w:t>
      </w:r>
      <w:r>
        <w:rPr>
          <w:rFonts w:asciiTheme="majorBidi" w:hAnsiTheme="majorBidi" w:cstheme="majorBidi"/>
        </w:rPr>
        <w:t xml:space="preserve"> </w:t>
      </w:r>
      <w:r w:rsidRPr="00591E55">
        <w:rPr>
          <w:rFonts w:asciiTheme="majorBidi" w:hAnsiTheme="majorBidi" w:cstheme="majorBidi"/>
          <w:sz w:val="24"/>
          <w:szCs w:val="24"/>
          <w:cs/>
          <w:lang w:bidi="hi-IN"/>
        </w:rPr>
        <w:t>कच्‍चा पटसन</w:t>
      </w:r>
      <w:r w:rsidRPr="00591E55">
        <w:rPr>
          <w:rFonts w:asciiTheme="majorBidi" w:hAnsiTheme="majorBidi" w:cstheme="majorBidi"/>
          <w:sz w:val="24"/>
          <w:szCs w:val="24"/>
        </w:rPr>
        <w:t>,</w:t>
      </w:r>
      <w:r w:rsidRPr="00591E55">
        <w:rPr>
          <w:rFonts w:asciiTheme="majorBidi" w:hAnsiTheme="majorBidi" w:cstheme="majorBidi"/>
          <w:sz w:val="24"/>
          <w:szCs w:val="21"/>
          <w:cs/>
          <w:lang w:bidi="hi-IN"/>
        </w:rPr>
        <w:t xml:space="preserve"> </w:t>
      </w:r>
      <w:r w:rsidRPr="00102EB6">
        <w:rPr>
          <w:rFonts w:asciiTheme="majorBidi" w:hAnsiTheme="majorBidi" w:cstheme="majorBidi"/>
        </w:rPr>
        <w:t>(v)</w:t>
      </w:r>
      <w:r w:rsidRPr="00591E55">
        <w:rPr>
          <w:rFonts w:asciiTheme="majorBidi" w:hAnsiTheme="majorBidi" w:cstheme="majorBidi"/>
          <w:sz w:val="24"/>
          <w:szCs w:val="21"/>
          <w:cs/>
          <w:lang w:bidi="hi-IN"/>
        </w:rPr>
        <w:t xml:space="preserve"> </w:t>
      </w:r>
      <w:r w:rsidRPr="00102EB6">
        <w:rPr>
          <w:rFonts w:asciiTheme="majorBidi" w:hAnsiTheme="majorBidi" w:cstheme="majorBidi"/>
          <w:sz w:val="24"/>
          <w:szCs w:val="24"/>
          <w:cs/>
          <w:lang w:bidi="hi-IN"/>
        </w:rPr>
        <w:t>गन्‍ना</w:t>
      </w:r>
      <w:r w:rsidRPr="00591E55">
        <w:rPr>
          <w:rFonts w:asciiTheme="majorBidi" w:hAnsiTheme="majorBidi" w:cstheme="majorBidi"/>
          <w:sz w:val="24"/>
          <w:szCs w:val="24"/>
          <w:lang w:bidi="hi-IN"/>
        </w:rPr>
        <w:t xml:space="preserve"> </w:t>
      </w:r>
      <w:r w:rsidRPr="00102EB6">
        <w:rPr>
          <w:rFonts w:asciiTheme="majorBidi" w:hAnsiTheme="majorBidi" w:cstheme="majorBidi"/>
        </w:rPr>
        <w:t>(vi)</w:t>
      </w:r>
      <w:r w:rsidRPr="00591E55">
        <w:rPr>
          <w:rFonts w:asciiTheme="majorBidi" w:hAnsiTheme="majorBidi" w:cstheme="majorBidi"/>
          <w:sz w:val="24"/>
          <w:szCs w:val="24"/>
          <w:cs/>
          <w:lang w:bidi="hi-IN"/>
        </w:rPr>
        <w:t xml:space="preserve"> पशु-पशुधन</w:t>
      </w:r>
      <w:r w:rsidRPr="00591E55">
        <w:rPr>
          <w:rFonts w:asciiTheme="majorBidi" w:hAnsiTheme="majorBidi" w:cstheme="majorBidi"/>
          <w:sz w:val="24"/>
          <w:szCs w:val="24"/>
        </w:rPr>
        <w:t xml:space="preserve">,  </w:t>
      </w:r>
      <w:r w:rsidRPr="00102EB6">
        <w:rPr>
          <w:rFonts w:asciiTheme="majorBidi" w:hAnsiTheme="majorBidi" w:cstheme="majorBidi"/>
        </w:rPr>
        <w:t>(vii)</w:t>
      </w:r>
      <w:r w:rsidRPr="00591E55">
        <w:rPr>
          <w:rFonts w:asciiTheme="majorBidi" w:hAnsiTheme="majorBidi" w:cstheme="majorBidi"/>
          <w:sz w:val="24"/>
          <w:szCs w:val="24"/>
          <w:cs/>
          <w:lang w:bidi="hi-IN"/>
        </w:rPr>
        <w:t xml:space="preserve">झाडू, </w:t>
      </w:r>
      <w:r w:rsidRPr="00102EB6">
        <w:rPr>
          <w:rFonts w:asciiTheme="majorBidi" w:hAnsiTheme="majorBidi" w:cstheme="majorBidi"/>
        </w:rPr>
        <w:t>(viii)</w:t>
      </w:r>
      <w:r w:rsidRPr="00591E55">
        <w:rPr>
          <w:rFonts w:asciiTheme="majorBidi" w:hAnsiTheme="majorBidi" w:cstheme="majorBidi"/>
          <w:sz w:val="24"/>
          <w:szCs w:val="24"/>
        </w:rPr>
        <w:t xml:space="preserve"> </w:t>
      </w:r>
      <w:r w:rsidRPr="00591E55">
        <w:rPr>
          <w:rFonts w:asciiTheme="majorBidi" w:hAnsiTheme="majorBidi" w:cstheme="majorBidi"/>
          <w:sz w:val="24"/>
          <w:szCs w:val="24"/>
          <w:cs/>
          <w:lang w:bidi="hi-IN"/>
        </w:rPr>
        <w:t>चाय</w:t>
      </w:r>
      <w:r w:rsidRPr="00591E55">
        <w:rPr>
          <w:rFonts w:asciiTheme="majorBidi" w:hAnsiTheme="majorBidi" w:cstheme="majorBidi"/>
          <w:sz w:val="24"/>
          <w:szCs w:val="24"/>
        </w:rPr>
        <w:t xml:space="preserve">, </w:t>
      </w:r>
      <w:r w:rsidRPr="00102EB6">
        <w:rPr>
          <w:rFonts w:asciiTheme="majorBidi" w:hAnsiTheme="majorBidi" w:cstheme="majorBidi"/>
        </w:rPr>
        <w:t>(ix)</w:t>
      </w:r>
      <w:r w:rsidRPr="00591E55">
        <w:rPr>
          <w:rFonts w:asciiTheme="majorBidi" w:hAnsiTheme="majorBidi" w:cstheme="majorBidi"/>
          <w:sz w:val="24"/>
          <w:szCs w:val="24"/>
          <w:cs/>
          <w:lang w:bidi="hi-IN"/>
        </w:rPr>
        <w:t xml:space="preserve"> मूंगफली तेल</w:t>
      </w:r>
      <w:r w:rsidRPr="00591E55">
        <w:rPr>
          <w:rFonts w:asciiTheme="majorBidi" w:hAnsiTheme="majorBidi" w:cstheme="majorBidi"/>
          <w:sz w:val="24"/>
          <w:szCs w:val="24"/>
        </w:rPr>
        <w:t>,</w:t>
      </w:r>
      <w:r w:rsidRPr="00591E55">
        <w:rPr>
          <w:rFonts w:asciiTheme="majorBidi" w:hAnsiTheme="majorBidi" w:cstheme="majorBidi"/>
          <w:sz w:val="24"/>
          <w:szCs w:val="21"/>
          <w:cs/>
          <w:lang w:bidi="hi-IN"/>
        </w:rPr>
        <w:t xml:space="preserve"> </w:t>
      </w:r>
      <w:r w:rsidRPr="00102EB6">
        <w:rPr>
          <w:rFonts w:asciiTheme="majorBidi" w:hAnsiTheme="majorBidi" w:cstheme="majorBidi"/>
        </w:rPr>
        <w:t>(x)</w:t>
      </w:r>
      <w:r w:rsidRPr="00591E55">
        <w:rPr>
          <w:rFonts w:asciiTheme="majorBidi" w:hAnsiTheme="majorBidi" w:cstheme="majorBidi"/>
          <w:sz w:val="24"/>
          <w:szCs w:val="24"/>
          <w:cs/>
          <w:lang w:bidi="hi-IN"/>
        </w:rPr>
        <w:t xml:space="preserve"> अरंडी तेल</w:t>
      </w:r>
      <w:r w:rsidRPr="00591E55">
        <w:rPr>
          <w:rFonts w:asciiTheme="majorBidi" w:hAnsiTheme="majorBidi" w:cstheme="majorBidi"/>
          <w:sz w:val="24"/>
          <w:szCs w:val="24"/>
        </w:rPr>
        <w:t xml:space="preserve">, </w:t>
      </w:r>
      <w:r w:rsidRPr="00102EB6">
        <w:rPr>
          <w:rFonts w:asciiTheme="majorBidi" w:hAnsiTheme="majorBidi" w:cstheme="majorBidi"/>
        </w:rPr>
        <w:t xml:space="preserve">(xi) </w:t>
      </w:r>
      <w:r w:rsidRPr="00591E55">
        <w:rPr>
          <w:rFonts w:asciiTheme="majorBidi" w:hAnsiTheme="majorBidi" w:cstheme="majorBidi"/>
          <w:sz w:val="24"/>
          <w:szCs w:val="24"/>
          <w:cs/>
          <w:lang w:bidi="hi-IN"/>
        </w:rPr>
        <w:t xml:space="preserve">अन्‍य वस्‍त्र </w:t>
      </w:r>
      <w:r w:rsidRPr="00102EB6">
        <w:rPr>
          <w:rFonts w:asciiTheme="majorBidi" w:hAnsiTheme="majorBidi" w:cstheme="majorBidi"/>
        </w:rPr>
        <w:t>(xii)</w:t>
      </w:r>
      <w:r w:rsidRPr="00591E55">
        <w:rPr>
          <w:rFonts w:asciiTheme="majorBidi" w:hAnsiTheme="majorBidi" w:cstheme="majorBidi"/>
          <w:sz w:val="24"/>
          <w:szCs w:val="24"/>
        </w:rPr>
        <w:t xml:space="preserve"> </w:t>
      </w:r>
      <w:r w:rsidRPr="00591E55">
        <w:rPr>
          <w:rFonts w:asciiTheme="majorBidi" w:hAnsiTheme="majorBidi" w:cstheme="majorBidi"/>
          <w:sz w:val="24"/>
          <w:szCs w:val="24"/>
          <w:cs/>
          <w:lang w:bidi="hi-IN"/>
        </w:rPr>
        <w:t>चमड़ा एवं चमड़ा उत्‍पाद</w:t>
      </w:r>
      <w:r w:rsidRPr="00591E55">
        <w:rPr>
          <w:rFonts w:asciiTheme="majorBidi" w:hAnsiTheme="majorBidi" w:cstheme="majorBidi"/>
          <w:sz w:val="24"/>
          <w:szCs w:val="24"/>
        </w:rPr>
        <w:t xml:space="preserve">, </w:t>
      </w:r>
      <w:r w:rsidRPr="00102EB6">
        <w:rPr>
          <w:rFonts w:asciiTheme="majorBidi" w:hAnsiTheme="majorBidi" w:cstheme="majorBidi"/>
        </w:rPr>
        <w:t>(xiii)</w:t>
      </w:r>
      <w:r w:rsidRPr="00591E55">
        <w:rPr>
          <w:rFonts w:asciiTheme="majorBidi" w:hAnsiTheme="majorBidi" w:cstheme="majorBidi"/>
          <w:sz w:val="24"/>
          <w:szCs w:val="24"/>
        </w:rPr>
        <w:t xml:space="preserve"> </w:t>
      </w:r>
      <w:r w:rsidRPr="00591E55">
        <w:rPr>
          <w:rFonts w:asciiTheme="majorBidi" w:hAnsiTheme="majorBidi" w:cstheme="majorBidi"/>
          <w:sz w:val="24"/>
          <w:szCs w:val="24"/>
          <w:cs/>
          <w:lang w:bidi="hi-IN"/>
        </w:rPr>
        <w:t>रबड़ एवं रबड़ उत्‍पाद</w:t>
      </w:r>
      <w:r w:rsidRPr="00591E55">
        <w:rPr>
          <w:rFonts w:asciiTheme="majorBidi" w:hAnsiTheme="majorBidi" w:cstheme="majorBidi"/>
          <w:sz w:val="24"/>
          <w:szCs w:val="24"/>
        </w:rPr>
        <w:t>,</w:t>
      </w:r>
      <w:r w:rsidRPr="00591E55">
        <w:rPr>
          <w:rFonts w:asciiTheme="majorBidi" w:hAnsiTheme="majorBidi" w:cstheme="majorBidi"/>
          <w:sz w:val="24"/>
          <w:szCs w:val="24"/>
          <w:cs/>
          <w:lang w:bidi="hi-IN"/>
        </w:rPr>
        <w:t xml:space="preserve"> </w:t>
      </w:r>
      <w:r w:rsidRPr="00591E55">
        <w:rPr>
          <w:rFonts w:asciiTheme="majorBidi" w:hAnsiTheme="majorBidi" w:cstheme="majorBidi"/>
          <w:sz w:val="24"/>
          <w:szCs w:val="24"/>
        </w:rPr>
        <w:t>(</w:t>
      </w:r>
      <w:r w:rsidRPr="00102EB6">
        <w:rPr>
          <w:rFonts w:asciiTheme="majorBidi" w:hAnsiTheme="majorBidi" w:cstheme="majorBidi"/>
        </w:rPr>
        <w:t xml:space="preserve">xiv) </w:t>
      </w:r>
      <w:r w:rsidRPr="00591E55">
        <w:rPr>
          <w:rFonts w:asciiTheme="majorBidi" w:hAnsiTheme="majorBidi" w:cstheme="majorBidi"/>
          <w:sz w:val="24"/>
          <w:szCs w:val="24"/>
          <w:cs/>
          <w:lang w:bidi="hi-IN"/>
        </w:rPr>
        <w:t>जटा उत्‍पाद</w:t>
      </w:r>
      <w:r w:rsidRPr="00591E55">
        <w:rPr>
          <w:rFonts w:asciiTheme="majorBidi" w:hAnsiTheme="majorBidi" w:cstheme="majorBidi"/>
          <w:sz w:val="24"/>
          <w:szCs w:val="24"/>
        </w:rPr>
        <w:t>,</w:t>
      </w:r>
      <w:r w:rsidRPr="00591E55">
        <w:rPr>
          <w:rFonts w:asciiTheme="majorBidi" w:hAnsiTheme="majorBidi" w:cstheme="majorBidi"/>
          <w:sz w:val="24"/>
          <w:szCs w:val="21"/>
          <w:cs/>
          <w:lang w:bidi="hi-IN"/>
        </w:rPr>
        <w:t xml:space="preserve"> </w:t>
      </w:r>
      <w:r w:rsidRPr="00591E55">
        <w:rPr>
          <w:rFonts w:asciiTheme="majorBidi" w:hAnsiTheme="majorBidi" w:cstheme="majorBidi"/>
          <w:sz w:val="24"/>
          <w:szCs w:val="24"/>
        </w:rPr>
        <w:t xml:space="preserve"> </w:t>
      </w:r>
      <w:r w:rsidRPr="00102EB6">
        <w:rPr>
          <w:rFonts w:asciiTheme="majorBidi" w:hAnsiTheme="majorBidi" w:cstheme="majorBidi"/>
        </w:rPr>
        <w:t>(xv)</w:t>
      </w:r>
      <w:r w:rsidRPr="00102EB6">
        <w:rPr>
          <w:rFonts w:asciiTheme="majorBidi" w:hAnsiTheme="majorBidi" w:cstheme="majorBidi"/>
          <w:cs/>
          <w:lang w:bidi="hi-IN"/>
        </w:rPr>
        <w:t xml:space="preserve"> </w:t>
      </w:r>
      <w:r w:rsidRPr="00591E55">
        <w:rPr>
          <w:rFonts w:asciiTheme="majorBidi" w:hAnsiTheme="majorBidi" w:cstheme="majorBidi"/>
          <w:sz w:val="24"/>
          <w:szCs w:val="24"/>
          <w:cs/>
          <w:lang w:bidi="hi-IN"/>
        </w:rPr>
        <w:t>सीमेंट विर्निमान</w:t>
      </w:r>
      <w:r w:rsidRPr="00591E55">
        <w:rPr>
          <w:rFonts w:asciiTheme="majorBidi" w:hAnsiTheme="majorBidi" w:cstheme="majorBidi"/>
          <w:sz w:val="24"/>
          <w:szCs w:val="24"/>
        </w:rPr>
        <w:t xml:space="preserve">, </w:t>
      </w:r>
      <w:r w:rsidRPr="00102EB6">
        <w:rPr>
          <w:rFonts w:asciiTheme="majorBidi" w:hAnsiTheme="majorBidi" w:cstheme="majorBidi"/>
        </w:rPr>
        <w:t>(xvi)</w:t>
      </w:r>
      <w:r w:rsidRPr="00102EB6">
        <w:rPr>
          <w:rFonts w:asciiTheme="majorBidi" w:hAnsiTheme="majorBidi" w:cstheme="majorBidi"/>
          <w:cs/>
          <w:lang w:bidi="hi-IN"/>
        </w:rPr>
        <w:t xml:space="preserve"> </w:t>
      </w:r>
      <w:r w:rsidRPr="00102EB6">
        <w:rPr>
          <w:rFonts w:asciiTheme="majorBidi" w:hAnsiTheme="majorBidi" w:cstheme="majorBidi"/>
          <w:sz w:val="24"/>
          <w:szCs w:val="24"/>
          <w:cs/>
          <w:lang w:bidi="hi-IN"/>
        </w:rPr>
        <w:t>मशीनरी तथा</w:t>
      </w:r>
      <w:r w:rsidRPr="00591E55">
        <w:rPr>
          <w:rFonts w:asciiTheme="majorBidi" w:hAnsiTheme="majorBidi" w:cstheme="majorBidi"/>
          <w:sz w:val="24"/>
          <w:szCs w:val="21"/>
          <w:cs/>
          <w:lang w:bidi="hi-IN"/>
        </w:rPr>
        <w:t xml:space="preserve"> </w:t>
      </w:r>
      <w:r w:rsidRPr="00102EB6">
        <w:rPr>
          <w:rFonts w:asciiTheme="majorBidi" w:hAnsiTheme="majorBidi" w:cstheme="majorBidi"/>
          <w:sz w:val="24"/>
          <w:szCs w:val="24"/>
          <w:cs/>
          <w:lang w:bidi="hi-IN"/>
        </w:rPr>
        <w:t>मशीनरी यंत्र</w:t>
      </w:r>
      <w:r w:rsidRPr="00591E55">
        <w:rPr>
          <w:rFonts w:asciiTheme="majorBidi" w:hAnsiTheme="majorBidi" w:cstheme="majorBidi"/>
          <w:sz w:val="24"/>
          <w:szCs w:val="24"/>
          <w:cs/>
          <w:lang w:bidi="hi-IN"/>
        </w:rPr>
        <w:t xml:space="preserve"> </w:t>
      </w:r>
      <w:r w:rsidRPr="00102EB6">
        <w:rPr>
          <w:rFonts w:asciiTheme="majorBidi" w:hAnsiTheme="majorBidi" w:cstheme="majorBidi"/>
        </w:rPr>
        <w:t>(xvii)</w:t>
      </w:r>
      <w:r w:rsidRPr="00591E55">
        <w:rPr>
          <w:rFonts w:asciiTheme="majorBidi" w:hAnsiTheme="majorBidi" w:cstheme="majorBidi"/>
          <w:sz w:val="24"/>
          <w:szCs w:val="21"/>
          <w:cs/>
          <w:lang w:bidi="hi-IN"/>
        </w:rPr>
        <w:t xml:space="preserve"> </w:t>
      </w:r>
      <w:r w:rsidRPr="00102EB6">
        <w:rPr>
          <w:rFonts w:asciiTheme="majorBidi" w:hAnsiTheme="majorBidi" w:cstheme="majorBidi"/>
          <w:sz w:val="24"/>
          <w:szCs w:val="24"/>
          <w:cs/>
          <w:lang w:bidi="hi-IN"/>
        </w:rPr>
        <w:t>अल्‍कोहल</w:t>
      </w:r>
      <w:r w:rsidRPr="00591E55">
        <w:rPr>
          <w:rFonts w:asciiTheme="majorBidi" w:hAnsiTheme="majorBidi" w:cstheme="majorBidi"/>
          <w:sz w:val="24"/>
          <w:szCs w:val="21"/>
          <w:cs/>
          <w:lang w:bidi="hi-IN"/>
        </w:rPr>
        <w:t xml:space="preserve"> </w:t>
      </w:r>
      <w:r w:rsidRPr="00102EB6">
        <w:rPr>
          <w:rFonts w:asciiTheme="majorBidi" w:hAnsiTheme="majorBidi" w:cstheme="majorBidi"/>
        </w:rPr>
        <w:t>(xviii)</w:t>
      </w:r>
      <w:r w:rsidRPr="00591E55">
        <w:rPr>
          <w:rFonts w:asciiTheme="majorBidi" w:hAnsiTheme="majorBidi" w:cstheme="majorBidi"/>
          <w:sz w:val="24"/>
          <w:szCs w:val="21"/>
          <w:cs/>
          <w:lang w:bidi="hi-IN"/>
        </w:rPr>
        <w:t xml:space="preserve"> </w:t>
      </w:r>
      <w:r w:rsidRPr="00591E55">
        <w:rPr>
          <w:rFonts w:asciiTheme="majorBidi" w:hAnsiTheme="majorBidi" w:cstheme="majorBidi"/>
          <w:sz w:val="24"/>
          <w:szCs w:val="24"/>
          <w:cs/>
          <w:lang w:bidi="hi-IN"/>
        </w:rPr>
        <w:t xml:space="preserve">एसिड </w:t>
      </w:r>
      <w:r w:rsidRPr="00102EB6">
        <w:rPr>
          <w:rFonts w:asciiTheme="majorBidi" w:hAnsiTheme="majorBidi" w:cstheme="majorBidi"/>
        </w:rPr>
        <w:t>(xix)</w:t>
      </w:r>
      <w:r w:rsidRPr="00591E55">
        <w:rPr>
          <w:rFonts w:asciiTheme="majorBidi" w:hAnsiTheme="majorBidi" w:cstheme="majorBidi"/>
          <w:sz w:val="24"/>
          <w:szCs w:val="24"/>
        </w:rPr>
        <w:t xml:space="preserve"> </w:t>
      </w:r>
      <w:r w:rsidRPr="00591E55">
        <w:rPr>
          <w:rFonts w:asciiTheme="majorBidi" w:hAnsiTheme="majorBidi" w:cstheme="majorBidi"/>
          <w:sz w:val="24"/>
          <w:szCs w:val="24"/>
          <w:cs/>
          <w:lang w:bidi="hi-IN"/>
        </w:rPr>
        <w:t xml:space="preserve"> गैसें तथा </w:t>
      </w:r>
      <w:r w:rsidRPr="00102EB6">
        <w:rPr>
          <w:rFonts w:asciiTheme="majorBidi" w:hAnsiTheme="majorBidi" w:cstheme="majorBidi"/>
        </w:rPr>
        <w:t>(xx)</w:t>
      </w:r>
      <w:r w:rsidRPr="00591E55">
        <w:rPr>
          <w:rFonts w:asciiTheme="majorBidi" w:hAnsiTheme="majorBidi" w:cstheme="majorBidi"/>
          <w:sz w:val="24"/>
          <w:szCs w:val="21"/>
          <w:cs/>
          <w:lang w:bidi="hi-IN"/>
        </w:rPr>
        <w:t xml:space="preserve"> </w:t>
      </w:r>
      <w:r w:rsidRPr="00102EB6">
        <w:rPr>
          <w:rFonts w:asciiTheme="majorBidi" w:hAnsiTheme="majorBidi" w:cstheme="majorBidi"/>
          <w:sz w:val="24"/>
          <w:szCs w:val="24"/>
          <w:cs/>
          <w:lang w:bidi="hi-IN"/>
        </w:rPr>
        <w:t xml:space="preserve">जल </w:t>
      </w:r>
      <w:r w:rsidRPr="00591E55">
        <w:rPr>
          <w:rFonts w:asciiTheme="majorBidi" w:hAnsiTheme="majorBidi" w:cstheme="majorBidi"/>
          <w:sz w:val="24"/>
          <w:szCs w:val="21"/>
          <w:cs/>
          <w:lang w:bidi="hi-IN"/>
        </w:rPr>
        <w:t xml:space="preserve">। </w:t>
      </w:r>
    </w:p>
    <w:p w:rsidR="00691C06" w:rsidRPr="00B70E3C" w:rsidRDefault="00691C06" w:rsidP="00691C06">
      <w:pPr>
        <w:pStyle w:val="ListParagraph"/>
        <w:ind w:left="1890"/>
        <w:jc w:val="both"/>
        <w:rPr>
          <w:rFonts w:cstheme="majorBidi"/>
          <w:sz w:val="24"/>
          <w:szCs w:val="24"/>
        </w:rPr>
      </w:pPr>
      <w:r w:rsidRPr="00B70E3C">
        <w:rPr>
          <w:rFonts w:cstheme="majorBidi" w:hint="cs"/>
          <w:sz w:val="24"/>
          <w:szCs w:val="24"/>
          <w:cs/>
          <w:lang w:bidi="hi-IN"/>
        </w:rPr>
        <w:t xml:space="preserve">      </w:t>
      </w:r>
    </w:p>
    <w:p w:rsidR="00691C06" w:rsidRDefault="00691C06" w:rsidP="00691C06">
      <w:pPr>
        <w:pStyle w:val="ListParagraph"/>
        <w:ind w:left="1890"/>
        <w:jc w:val="both"/>
        <w:rPr>
          <w:rFonts w:cstheme="majorBidi"/>
          <w:sz w:val="24"/>
          <w:szCs w:val="24"/>
        </w:rPr>
      </w:pPr>
    </w:p>
    <w:p w:rsidR="00691C06" w:rsidRDefault="00691C06" w:rsidP="00691C06">
      <w:pPr>
        <w:pStyle w:val="ListParagraph"/>
        <w:numPr>
          <w:ilvl w:val="0"/>
          <w:numId w:val="3"/>
        </w:numPr>
        <w:tabs>
          <w:tab w:val="left" w:pos="810"/>
        </w:tabs>
        <w:ind w:left="900" w:hanging="90"/>
        <w:jc w:val="both"/>
        <w:rPr>
          <w:rFonts w:cstheme="majorBidi"/>
          <w:sz w:val="24"/>
          <w:szCs w:val="24"/>
        </w:rPr>
      </w:pPr>
      <w:r>
        <w:rPr>
          <w:rFonts w:cstheme="majorBidi" w:hint="cs"/>
          <w:sz w:val="24"/>
          <w:szCs w:val="24"/>
          <w:cs/>
          <w:lang w:bidi="hi-IN"/>
        </w:rPr>
        <w:t>इस वर्ष रेल द्वारा वस्‍तुओं के अन्‍तर्राज्‍य संचलन के आंकड़े 4 अंकीय भा.व्‍या.व.सु.प्र. वर्गीकरण के अनुसार प्रदान किये गये है । अत: अध्‍याय 99 की वही सारणियां दी गयी हैं जहॉं आंकड़े निरंक नहीं है ।</w:t>
      </w:r>
    </w:p>
    <w:p w:rsidR="00691C06" w:rsidRPr="00204CF3" w:rsidRDefault="00691C06" w:rsidP="00691C06">
      <w:pPr>
        <w:pStyle w:val="ListParagraph"/>
        <w:numPr>
          <w:ilvl w:val="0"/>
          <w:numId w:val="3"/>
        </w:numPr>
        <w:tabs>
          <w:tab w:val="left" w:pos="810"/>
        </w:tabs>
        <w:ind w:left="900" w:hanging="90"/>
        <w:jc w:val="both"/>
        <w:rPr>
          <w:rFonts w:cstheme="majorBidi"/>
          <w:sz w:val="24"/>
          <w:szCs w:val="24"/>
        </w:rPr>
      </w:pPr>
      <w:r>
        <w:rPr>
          <w:rFonts w:cstheme="majorBidi" w:hint="cs"/>
          <w:sz w:val="24"/>
          <w:szCs w:val="24"/>
          <w:cs/>
          <w:lang w:bidi="hi-IN"/>
        </w:rPr>
        <w:t>यह ध्‍यान रखा जाय कि पण्‍यों का वर्गीकरण 4 अंकीय भा.व्‍या.व.सु.प्र. कोडों के अनुसार करने का एक प्रयास किया गया है । पण्‍यों के वर्गीकरण के दौरान मुख्‍य समस्‍या का सामना था वस्‍तुओं के विवरण का अपरिस्‍कृत आंकड़ों में होना जिसे एकल भा.व्‍या.व.सु.प्र. कोड में वर्गीकृत नहीं किया जा सका । परिणामत:</w:t>
      </w:r>
      <w:r>
        <w:rPr>
          <w:rFonts w:cstheme="majorBidi" w:hint="cs"/>
          <w:sz w:val="24"/>
          <w:szCs w:val="24"/>
          <w:lang w:bidi="hi-IN"/>
        </w:rPr>
        <w:t>,</w:t>
      </w:r>
      <w:r>
        <w:rPr>
          <w:rFonts w:cstheme="majorBidi" w:hint="cs"/>
          <w:sz w:val="24"/>
          <w:szCs w:val="24"/>
          <w:cs/>
          <w:lang w:bidi="hi-IN"/>
        </w:rPr>
        <w:t xml:space="preserve"> पण्‍यों के वर्गीकरण हेतु निम्‍नलिखित सिद्धांत अपनाया गया : जहां पर भी अपरिस्‍कृत आंकड़ों में वर्णित वस्‍तुओं को 4 अंकीय भा.व्‍या.व.सु.प्र.कोड में वर्गीकृत नहीं किया जा सका</w:t>
      </w:r>
      <w:r>
        <w:rPr>
          <w:rFonts w:cstheme="majorBidi" w:hint="cs"/>
          <w:sz w:val="24"/>
          <w:szCs w:val="24"/>
          <w:lang w:bidi="hi-IN"/>
        </w:rPr>
        <w:t>,</w:t>
      </w:r>
      <w:r>
        <w:rPr>
          <w:rFonts w:cstheme="majorBidi" w:hint="cs"/>
          <w:sz w:val="24"/>
          <w:szCs w:val="24"/>
          <w:cs/>
          <w:lang w:bidi="hi-IN"/>
        </w:rPr>
        <w:t xml:space="preserve"> पण्‍य के सर्वाधिक प्राथमिक रूप हेतु भा.व्‍या.व.सु.प्र.कोड का प्रयोग किया गया । इस वर्गीकरण के परिणामत: संचलित वस्‍तुओं का मूल्‍य प्राय: रूढ़िवादी प्राक्‍कलन रहेगा परन्‍तु किसी भी स्‍थिति में यह अधिप्राक्‍कलन नहीं होगा ।    </w:t>
      </w:r>
    </w:p>
    <w:p w:rsidR="00691C06" w:rsidRDefault="00691C06" w:rsidP="00691C06">
      <w:pPr>
        <w:ind w:left="1080"/>
        <w:rPr>
          <w:rFonts w:ascii="Garamond" w:hAnsi="Garamond"/>
          <w:sz w:val="24"/>
          <w:szCs w:val="24"/>
        </w:rPr>
      </w:pPr>
      <w:r w:rsidRPr="00204CF3">
        <w:rPr>
          <w:rFonts w:ascii="TimesNewRomanPSMT" w:hAnsi="TimesNewRomanPSMT" w:cstheme="majorBidi"/>
          <w:sz w:val="24"/>
          <w:szCs w:val="24"/>
        </w:rPr>
        <w:t xml:space="preserve">                        </w:t>
      </w:r>
    </w:p>
    <w:p w:rsidR="00691C06" w:rsidRPr="00204CF3" w:rsidRDefault="00691C06" w:rsidP="00691C06">
      <w:pPr>
        <w:autoSpaceDE w:val="0"/>
        <w:autoSpaceDN w:val="0"/>
        <w:adjustRightInd w:val="0"/>
        <w:jc w:val="right"/>
        <w:rPr>
          <w:rFonts w:cstheme="majorBidi"/>
          <w:sz w:val="24"/>
          <w:szCs w:val="24"/>
        </w:rPr>
      </w:pPr>
      <w:r w:rsidRPr="00204CF3">
        <w:rPr>
          <w:rFonts w:cstheme="majorBidi" w:hint="cs"/>
          <w:sz w:val="24"/>
          <w:szCs w:val="24"/>
          <w:rtl/>
          <w:cs/>
        </w:rPr>
        <w:cr/>
      </w:r>
      <w:r w:rsidRPr="00204CF3">
        <w:rPr>
          <w:rFonts w:cstheme="majorBidi"/>
          <w:sz w:val="24"/>
          <w:szCs w:val="24"/>
        </w:rPr>
        <w:t xml:space="preserve"> </w:t>
      </w:r>
      <w:r w:rsidRPr="00204CF3">
        <w:rPr>
          <w:rFonts w:cstheme="majorBidi" w:hint="cs"/>
          <w:sz w:val="24"/>
          <w:szCs w:val="24"/>
          <w:rtl/>
          <w:cs/>
        </w:rPr>
        <w:t xml:space="preserve">        </w:t>
      </w:r>
    </w:p>
    <w:p w:rsidR="00691C06" w:rsidRDefault="00691C06" w:rsidP="00691C06">
      <w:pPr>
        <w:tabs>
          <w:tab w:val="left" w:pos="989"/>
        </w:tabs>
        <w:jc w:val="center"/>
        <w:rPr>
          <w:rFonts w:ascii="Garamond" w:hAnsi="Garamond" w:cstheme="minorBidi"/>
          <w:b/>
          <w:bCs/>
          <w:sz w:val="28"/>
          <w:szCs w:val="25"/>
          <w:u w:val="single"/>
          <w:lang w:bidi="hi-IN"/>
        </w:rPr>
      </w:pPr>
    </w:p>
    <w:p w:rsidR="00691C06" w:rsidRDefault="00691C06" w:rsidP="00691C06">
      <w:pPr>
        <w:tabs>
          <w:tab w:val="left" w:pos="989"/>
        </w:tabs>
        <w:jc w:val="center"/>
        <w:rPr>
          <w:rFonts w:ascii="Garamond" w:hAnsi="Garamond" w:cstheme="minorBidi"/>
          <w:b/>
          <w:bCs/>
          <w:sz w:val="28"/>
          <w:szCs w:val="25"/>
          <w:u w:val="single"/>
          <w:lang w:bidi="hi-IN"/>
        </w:rPr>
      </w:pPr>
    </w:p>
    <w:p w:rsidR="00691C06" w:rsidRDefault="00691C06" w:rsidP="00691C06">
      <w:pPr>
        <w:tabs>
          <w:tab w:val="left" w:pos="989"/>
        </w:tabs>
        <w:jc w:val="center"/>
        <w:rPr>
          <w:rFonts w:ascii="Garamond" w:hAnsi="Garamond" w:cstheme="minorBidi"/>
          <w:b/>
          <w:bCs/>
          <w:sz w:val="28"/>
          <w:szCs w:val="25"/>
          <w:u w:val="single"/>
          <w:lang w:bidi="hi-IN"/>
        </w:rPr>
      </w:pPr>
    </w:p>
    <w:p w:rsidR="00691C06" w:rsidRPr="007F28DB" w:rsidRDefault="00691C06" w:rsidP="00691C06">
      <w:pPr>
        <w:tabs>
          <w:tab w:val="left" w:pos="989"/>
        </w:tabs>
        <w:jc w:val="center"/>
        <w:rPr>
          <w:rFonts w:ascii="Garamond" w:hAnsi="Garamond" w:cstheme="minorBidi"/>
          <w:b/>
          <w:bCs/>
          <w:sz w:val="28"/>
          <w:szCs w:val="25"/>
          <w:u w:val="single"/>
          <w:lang w:bidi="hi-IN"/>
        </w:rPr>
      </w:pPr>
    </w:p>
    <w:p w:rsidR="00691C06" w:rsidRDefault="00691C06" w:rsidP="00691C06">
      <w:pPr>
        <w:tabs>
          <w:tab w:val="left" w:pos="989"/>
        </w:tabs>
        <w:jc w:val="center"/>
        <w:rPr>
          <w:rFonts w:ascii="Garamond" w:hAnsi="Garamond"/>
          <w:b/>
          <w:bCs/>
          <w:sz w:val="28"/>
          <w:szCs w:val="28"/>
          <w:u w:val="single"/>
        </w:rPr>
      </w:pPr>
    </w:p>
    <w:p w:rsidR="00691C06" w:rsidRDefault="00691C06" w:rsidP="00691C06">
      <w:pPr>
        <w:tabs>
          <w:tab w:val="left" w:pos="989"/>
        </w:tabs>
        <w:jc w:val="center"/>
        <w:rPr>
          <w:rFonts w:ascii="Garamond" w:hAnsi="Garamond"/>
          <w:b/>
          <w:bCs/>
          <w:sz w:val="28"/>
          <w:szCs w:val="28"/>
          <w:u w:val="single"/>
        </w:rPr>
      </w:pPr>
    </w:p>
    <w:p w:rsidR="00691C06" w:rsidRDefault="00691C06" w:rsidP="00691C06">
      <w:pPr>
        <w:tabs>
          <w:tab w:val="left" w:pos="989"/>
        </w:tabs>
        <w:jc w:val="center"/>
        <w:rPr>
          <w:rFonts w:ascii="Garamond" w:hAnsi="Garamond"/>
          <w:b/>
          <w:bCs/>
          <w:sz w:val="28"/>
          <w:szCs w:val="28"/>
          <w:u w:val="single"/>
        </w:rPr>
      </w:pPr>
    </w:p>
    <w:p w:rsidR="00691C06" w:rsidRDefault="00691C06" w:rsidP="00691C06">
      <w:pPr>
        <w:tabs>
          <w:tab w:val="left" w:pos="989"/>
        </w:tabs>
        <w:jc w:val="center"/>
        <w:rPr>
          <w:rFonts w:ascii="Garamond" w:hAnsi="Garamond"/>
          <w:b/>
          <w:bCs/>
          <w:sz w:val="28"/>
          <w:szCs w:val="28"/>
          <w:u w:val="single"/>
        </w:rPr>
      </w:pPr>
    </w:p>
    <w:p w:rsidR="00691C06" w:rsidRDefault="00691C06" w:rsidP="00640A2E">
      <w:pPr>
        <w:tabs>
          <w:tab w:val="left" w:pos="989"/>
        </w:tabs>
        <w:jc w:val="center"/>
        <w:rPr>
          <w:rFonts w:ascii="Garamond" w:hAnsi="Garamond"/>
          <w:b/>
          <w:bCs/>
          <w:sz w:val="28"/>
          <w:szCs w:val="28"/>
          <w:u w:val="single"/>
        </w:rPr>
      </w:pPr>
    </w:p>
    <w:p w:rsidR="00691C06" w:rsidRDefault="00691C06" w:rsidP="00640A2E">
      <w:pPr>
        <w:tabs>
          <w:tab w:val="left" w:pos="989"/>
        </w:tabs>
        <w:jc w:val="center"/>
        <w:rPr>
          <w:rFonts w:ascii="Garamond" w:hAnsi="Garamond"/>
          <w:b/>
          <w:bCs/>
          <w:sz w:val="28"/>
          <w:szCs w:val="28"/>
          <w:u w:val="single"/>
        </w:rPr>
      </w:pPr>
    </w:p>
    <w:p w:rsidR="00691C06" w:rsidRDefault="00691C06" w:rsidP="00640A2E">
      <w:pPr>
        <w:tabs>
          <w:tab w:val="left" w:pos="989"/>
        </w:tabs>
        <w:jc w:val="center"/>
        <w:rPr>
          <w:rFonts w:ascii="Garamond" w:hAnsi="Garamond"/>
          <w:b/>
          <w:bCs/>
          <w:sz w:val="28"/>
          <w:szCs w:val="28"/>
          <w:u w:val="single"/>
        </w:rPr>
      </w:pPr>
    </w:p>
    <w:p w:rsidR="00E542F4" w:rsidRDefault="00E542F4" w:rsidP="00640A2E">
      <w:pPr>
        <w:tabs>
          <w:tab w:val="left" w:pos="989"/>
        </w:tabs>
        <w:jc w:val="center"/>
        <w:rPr>
          <w:rFonts w:ascii="Garamond" w:hAnsi="Garamond"/>
          <w:b/>
          <w:bCs/>
          <w:sz w:val="28"/>
          <w:szCs w:val="28"/>
          <w:u w:val="single"/>
        </w:rPr>
      </w:pPr>
    </w:p>
    <w:p w:rsidR="00E542F4" w:rsidRDefault="00E542F4" w:rsidP="00640A2E">
      <w:pPr>
        <w:tabs>
          <w:tab w:val="left" w:pos="989"/>
        </w:tabs>
        <w:jc w:val="center"/>
        <w:rPr>
          <w:rFonts w:ascii="Garamond" w:hAnsi="Garamond"/>
          <w:b/>
          <w:bCs/>
          <w:sz w:val="28"/>
          <w:szCs w:val="28"/>
          <w:u w:val="single"/>
        </w:rPr>
      </w:pPr>
    </w:p>
    <w:p w:rsidR="006C2C99" w:rsidRPr="00640A2E" w:rsidRDefault="00640A2E" w:rsidP="00640A2E">
      <w:pPr>
        <w:tabs>
          <w:tab w:val="left" w:pos="989"/>
        </w:tabs>
        <w:jc w:val="center"/>
        <w:rPr>
          <w:rFonts w:ascii="Garamond" w:hAnsi="Garamond"/>
          <w:b/>
          <w:bCs/>
          <w:sz w:val="28"/>
          <w:szCs w:val="28"/>
          <w:u w:val="single"/>
        </w:rPr>
      </w:pPr>
      <w:r>
        <w:rPr>
          <w:rFonts w:ascii="Garamond" w:hAnsi="Garamond"/>
          <w:b/>
          <w:bCs/>
          <w:sz w:val="28"/>
          <w:szCs w:val="28"/>
          <w:u w:val="single"/>
        </w:rPr>
        <w:t>Note</w:t>
      </w:r>
    </w:p>
    <w:p w:rsidR="006C2C99" w:rsidRDefault="006C2C99" w:rsidP="006C2C99">
      <w:pPr>
        <w:jc w:val="both"/>
        <w:rPr>
          <w:rFonts w:ascii="Garamond" w:hAnsi="Garamond"/>
          <w:sz w:val="24"/>
          <w:szCs w:val="24"/>
        </w:rPr>
      </w:pPr>
    </w:p>
    <w:p w:rsidR="006C2C99" w:rsidRDefault="006C2C99" w:rsidP="006C2C99">
      <w:pPr>
        <w:jc w:val="both"/>
        <w:rPr>
          <w:rFonts w:ascii="Garamond" w:hAnsi="Garamond"/>
          <w:sz w:val="24"/>
          <w:szCs w:val="24"/>
        </w:rPr>
      </w:pPr>
    </w:p>
    <w:p w:rsidR="006C2C99" w:rsidRDefault="006C2C99" w:rsidP="006C2C99">
      <w:pPr>
        <w:jc w:val="both"/>
        <w:rPr>
          <w:rFonts w:ascii="Garamond" w:hAnsi="Garamond"/>
          <w:sz w:val="24"/>
          <w:szCs w:val="24"/>
        </w:rPr>
      </w:pPr>
    </w:p>
    <w:p w:rsidR="006C2C99" w:rsidRDefault="006C2C99" w:rsidP="006C2C99">
      <w:pPr>
        <w:pStyle w:val="ListParagraph"/>
        <w:ind w:hanging="360"/>
        <w:jc w:val="both"/>
        <w:rPr>
          <w:rFonts w:ascii="Garamond" w:hAnsi="Garamond"/>
          <w:sz w:val="24"/>
          <w:szCs w:val="24"/>
        </w:rPr>
      </w:pPr>
      <w:r>
        <w:rPr>
          <w:rFonts w:ascii="Symbol" w:eastAsia="Symbol" w:hAnsi="Symbol" w:cs="Symbol"/>
          <w:sz w:val="24"/>
          <w:szCs w:val="24"/>
        </w:rPr>
        <w:t></w:t>
      </w:r>
      <w:r>
        <w:rPr>
          <w:rFonts w:eastAsia="Symbol"/>
          <w:sz w:val="14"/>
          <w:szCs w:val="14"/>
        </w:rPr>
        <w:t>       </w:t>
      </w:r>
      <w:r>
        <w:rPr>
          <w:rFonts w:ascii="Garamond" w:hAnsi="Garamond"/>
          <w:sz w:val="24"/>
          <w:szCs w:val="24"/>
        </w:rPr>
        <w:t>The data on the Inter State Movements of the following commodity heads by Rail are nil:-</w:t>
      </w:r>
    </w:p>
    <w:p w:rsidR="006C2C99" w:rsidRDefault="006C2C99" w:rsidP="006C2C99">
      <w:pPr>
        <w:jc w:val="both"/>
        <w:rPr>
          <w:rFonts w:ascii="Garamond" w:hAnsi="Garamond"/>
          <w:sz w:val="24"/>
          <w:szCs w:val="24"/>
        </w:rPr>
      </w:pPr>
    </w:p>
    <w:p w:rsidR="006C2C99" w:rsidRDefault="006C2C99" w:rsidP="00952494">
      <w:pPr>
        <w:ind w:left="1080"/>
        <w:jc w:val="both"/>
        <w:rPr>
          <w:rFonts w:ascii="Garamond" w:hAnsi="Garamond"/>
          <w:sz w:val="24"/>
          <w:szCs w:val="24"/>
        </w:rPr>
      </w:pPr>
      <w:r>
        <w:rPr>
          <w:rFonts w:ascii="Garamond" w:hAnsi="Garamond"/>
          <w:sz w:val="24"/>
          <w:szCs w:val="24"/>
        </w:rPr>
        <w:t>(i) Oil Seeds-Cotton, (ii)</w:t>
      </w:r>
      <w:r w:rsidR="001B75D9" w:rsidRPr="001B75D9">
        <w:rPr>
          <w:rFonts w:ascii="Garamond" w:hAnsi="Garamond"/>
          <w:sz w:val="24"/>
          <w:szCs w:val="24"/>
        </w:rPr>
        <w:t xml:space="preserve"> </w:t>
      </w:r>
      <w:r w:rsidR="001B75D9">
        <w:rPr>
          <w:rFonts w:ascii="Garamond" w:hAnsi="Garamond"/>
          <w:sz w:val="24"/>
          <w:szCs w:val="24"/>
        </w:rPr>
        <w:t>Raw Cotton – Loose,</w:t>
      </w:r>
      <w:r w:rsidR="003B06FD" w:rsidRPr="003B06FD">
        <w:t xml:space="preserve"> </w:t>
      </w:r>
      <w:r w:rsidR="003B06FD">
        <w:rPr>
          <w:rFonts w:ascii="Garamond" w:hAnsi="Garamond"/>
          <w:sz w:val="24"/>
          <w:szCs w:val="24"/>
        </w:rPr>
        <w:t>(iii)</w:t>
      </w:r>
      <w:r w:rsidR="001B75D9">
        <w:rPr>
          <w:rFonts w:ascii="Garamond" w:hAnsi="Garamond"/>
          <w:sz w:val="24"/>
          <w:szCs w:val="24"/>
        </w:rPr>
        <w:t xml:space="preserve"> Jute Raw</w:t>
      </w:r>
      <w:r>
        <w:rPr>
          <w:rFonts w:ascii="Garamond" w:hAnsi="Garamond"/>
          <w:sz w:val="24"/>
          <w:szCs w:val="24"/>
        </w:rPr>
        <w:t xml:space="preserve">, </w:t>
      </w:r>
      <w:r w:rsidR="003B06FD">
        <w:rPr>
          <w:rFonts w:ascii="Garamond" w:hAnsi="Garamond"/>
          <w:sz w:val="24"/>
          <w:szCs w:val="24"/>
        </w:rPr>
        <w:t>(iv)</w:t>
      </w:r>
      <w:r w:rsidR="00952494">
        <w:rPr>
          <w:rFonts w:ascii="Garamond" w:hAnsi="Garamond"/>
          <w:sz w:val="24"/>
          <w:szCs w:val="24"/>
        </w:rPr>
        <w:t xml:space="preserve"> Sugar Cane, </w:t>
      </w:r>
      <w:r w:rsidR="003B06FD">
        <w:rPr>
          <w:rFonts w:ascii="Garamond" w:hAnsi="Garamond"/>
          <w:sz w:val="24"/>
          <w:szCs w:val="24"/>
        </w:rPr>
        <w:t xml:space="preserve"> (</w:t>
      </w:r>
      <w:r w:rsidR="009E370F">
        <w:rPr>
          <w:rFonts w:ascii="Garamond" w:hAnsi="Garamond"/>
          <w:sz w:val="24"/>
          <w:szCs w:val="24"/>
        </w:rPr>
        <w:t>v)</w:t>
      </w:r>
      <w:r w:rsidR="00952494">
        <w:rPr>
          <w:rFonts w:ascii="Garamond" w:hAnsi="Garamond"/>
          <w:sz w:val="24"/>
          <w:szCs w:val="24"/>
        </w:rPr>
        <w:t xml:space="preserve"> Animals – Live stock,</w:t>
      </w:r>
      <w:r w:rsidR="009E370F">
        <w:rPr>
          <w:rFonts w:ascii="Garamond" w:hAnsi="Garamond"/>
          <w:sz w:val="24"/>
          <w:szCs w:val="24"/>
        </w:rPr>
        <w:t xml:space="preserve"> (</w:t>
      </w:r>
      <w:r>
        <w:rPr>
          <w:rFonts w:ascii="Garamond" w:hAnsi="Garamond"/>
          <w:sz w:val="24"/>
          <w:szCs w:val="24"/>
        </w:rPr>
        <w:t>v</w:t>
      </w:r>
      <w:r w:rsidR="003B06FD">
        <w:rPr>
          <w:rFonts w:ascii="Garamond" w:hAnsi="Garamond"/>
          <w:sz w:val="24"/>
          <w:szCs w:val="24"/>
        </w:rPr>
        <w:t>i</w:t>
      </w:r>
      <w:r>
        <w:rPr>
          <w:rFonts w:ascii="Garamond" w:hAnsi="Garamond"/>
          <w:sz w:val="24"/>
          <w:szCs w:val="24"/>
        </w:rPr>
        <w:t>)</w:t>
      </w:r>
      <w:r w:rsidR="00952494">
        <w:rPr>
          <w:rFonts w:ascii="Garamond" w:hAnsi="Garamond"/>
          <w:sz w:val="24"/>
          <w:szCs w:val="24"/>
        </w:rPr>
        <w:t xml:space="preserve"> Hides and Skins</w:t>
      </w:r>
      <w:r>
        <w:rPr>
          <w:rFonts w:ascii="Garamond" w:hAnsi="Garamond"/>
          <w:sz w:val="24"/>
          <w:szCs w:val="24"/>
        </w:rPr>
        <w:t xml:space="preserve">, </w:t>
      </w:r>
      <w:r w:rsidR="005D1418">
        <w:rPr>
          <w:rFonts w:ascii="Garamond" w:hAnsi="Garamond"/>
          <w:sz w:val="24"/>
          <w:szCs w:val="24"/>
        </w:rPr>
        <w:t>(vi</w:t>
      </w:r>
      <w:r w:rsidR="003B06FD">
        <w:rPr>
          <w:rFonts w:ascii="Garamond" w:hAnsi="Garamond"/>
          <w:sz w:val="24"/>
          <w:szCs w:val="24"/>
        </w:rPr>
        <w:t>i</w:t>
      </w:r>
      <w:r w:rsidR="009E370F">
        <w:rPr>
          <w:rFonts w:ascii="Garamond" w:hAnsi="Garamond"/>
          <w:sz w:val="24"/>
          <w:szCs w:val="24"/>
        </w:rPr>
        <w:t>)</w:t>
      </w:r>
      <w:r w:rsidR="003B06FD">
        <w:rPr>
          <w:rFonts w:ascii="Garamond" w:hAnsi="Garamond"/>
          <w:sz w:val="24"/>
          <w:szCs w:val="24"/>
        </w:rPr>
        <w:t xml:space="preserve"> </w:t>
      </w:r>
      <w:r w:rsidR="009E370F">
        <w:rPr>
          <w:rFonts w:ascii="Garamond" w:hAnsi="Garamond"/>
          <w:sz w:val="24"/>
          <w:szCs w:val="24"/>
        </w:rPr>
        <w:t>Brooms</w:t>
      </w:r>
      <w:r w:rsidR="005D1418">
        <w:rPr>
          <w:rFonts w:ascii="Garamond" w:hAnsi="Garamond"/>
          <w:sz w:val="24"/>
          <w:szCs w:val="24"/>
        </w:rPr>
        <w:t xml:space="preserve">, </w:t>
      </w:r>
      <w:r>
        <w:rPr>
          <w:rFonts w:ascii="Garamond" w:hAnsi="Garamond"/>
          <w:sz w:val="24"/>
          <w:szCs w:val="24"/>
        </w:rPr>
        <w:t>(v</w:t>
      </w:r>
      <w:r w:rsidR="005D1418">
        <w:rPr>
          <w:rFonts w:ascii="Garamond" w:hAnsi="Garamond"/>
          <w:sz w:val="24"/>
          <w:szCs w:val="24"/>
        </w:rPr>
        <w:t>ii</w:t>
      </w:r>
      <w:r w:rsidR="003B06FD">
        <w:rPr>
          <w:rFonts w:ascii="Garamond" w:hAnsi="Garamond"/>
          <w:sz w:val="24"/>
          <w:szCs w:val="24"/>
        </w:rPr>
        <w:t>i</w:t>
      </w:r>
      <w:r>
        <w:rPr>
          <w:rFonts w:ascii="Garamond" w:hAnsi="Garamond"/>
          <w:sz w:val="24"/>
          <w:szCs w:val="24"/>
        </w:rPr>
        <w:t xml:space="preserve">) Tea, </w:t>
      </w:r>
      <w:r w:rsidR="003B06FD">
        <w:rPr>
          <w:rFonts w:ascii="Garamond" w:hAnsi="Garamond"/>
          <w:sz w:val="24"/>
          <w:szCs w:val="24"/>
        </w:rPr>
        <w:t>(ix</w:t>
      </w:r>
      <w:r w:rsidR="009E370F">
        <w:rPr>
          <w:rFonts w:ascii="Garamond" w:hAnsi="Garamond"/>
          <w:sz w:val="24"/>
          <w:szCs w:val="24"/>
        </w:rPr>
        <w:t>)</w:t>
      </w:r>
      <w:r w:rsidR="0091258A">
        <w:rPr>
          <w:rFonts w:ascii="Garamond" w:hAnsi="Garamond"/>
          <w:sz w:val="24"/>
          <w:szCs w:val="24"/>
        </w:rPr>
        <w:t xml:space="preserve"> </w:t>
      </w:r>
      <w:r w:rsidR="009E370F">
        <w:rPr>
          <w:rFonts w:ascii="Garamond" w:hAnsi="Garamond"/>
          <w:sz w:val="24"/>
          <w:szCs w:val="24"/>
        </w:rPr>
        <w:t>Groundnut Oil,</w:t>
      </w:r>
      <w:r w:rsidR="0091258A">
        <w:rPr>
          <w:rFonts w:ascii="Garamond" w:hAnsi="Garamond"/>
          <w:sz w:val="24"/>
          <w:szCs w:val="24"/>
        </w:rPr>
        <w:t xml:space="preserve"> </w:t>
      </w:r>
      <w:r w:rsidR="009E370F">
        <w:rPr>
          <w:rFonts w:ascii="Garamond" w:hAnsi="Garamond"/>
          <w:sz w:val="24"/>
          <w:szCs w:val="24"/>
        </w:rPr>
        <w:t>(x</w:t>
      </w:r>
      <w:r>
        <w:rPr>
          <w:rFonts w:ascii="Garamond" w:hAnsi="Garamond"/>
          <w:sz w:val="24"/>
          <w:szCs w:val="24"/>
        </w:rPr>
        <w:t xml:space="preserve">) Castor Oil, </w:t>
      </w:r>
      <w:r w:rsidR="0091258A">
        <w:rPr>
          <w:rFonts w:ascii="Garamond" w:hAnsi="Garamond"/>
          <w:sz w:val="24"/>
          <w:szCs w:val="24"/>
        </w:rPr>
        <w:t>(x</w:t>
      </w:r>
      <w:r w:rsidR="00C118FE">
        <w:rPr>
          <w:rFonts w:ascii="Garamond" w:hAnsi="Garamond"/>
          <w:sz w:val="24"/>
          <w:szCs w:val="24"/>
        </w:rPr>
        <w:t>i</w:t>
      </w:r>
      <w:r w:rsidR="009E370F">
        <w:rPr>
          <w:rFonts w:ascii="Garamond" w:hAnsi="Garamond"/>
          <w:sz w:val="24"/>
          <w:szCs w:val="24"/>
        </w:rPr>
        <w:t>)</w:t>
      </w:r>
      <w:r w:rsidR="0091258A" w:rsidRPr="0091258A">
        <w:t xml:space="preserve"> </w:t>
      </w:r>
      <w:r w:rsidR="0091258A" w:rsidRPr="0091258A">
        <w:rPr>
          <w:rFonts w:ascii="Garamond" w:hAnsi="Garamond"/>
          <w:sz w:val="24"/>
          <w:szCs w:val="24"/>
        </w:rPr>
        <w:t>Other Textiles</w:t>
      </w:r>
      <w:r w:rsidR="0091258A">
        <w:rPr>
          <w:rFonts w:ascii="Garamond" w:hAnsi="Garamond"/>
          <w:sz w:val="24"/>
          <w:szCs w:val="24"/>
        </w:rPr>
        <w:t>(xi</w:t>
      </w:r>
      <w:r w:rsidR="00C118FE">
        <w:rPr>
          <w:rFonts w:ascii="Garamond" w:hAnsi="Garamond"/>
          <w:sz w:val="24"/>
          <w:szCs w:val="24"/>
        </w:rPr>
        <w:t>i</w:t>
      </w:r>
      <w:r w:rsidR="0091258A">
        <w:rPr>
          <w:rFonts w:ascii="Garamond" w:hAnsi="Garamond"/>
          <w:sz w:val="24"/>
          <w:szCs w:val="24"/>
        </w:rPr>
        <w:t xml:space="preserve">) </w:t>
      </w:r>
      <w:r w:rsidR="009E370F">
        <w:rPr>
          <w:rFonts w:ascii="Garamond" w:hAnsi="Garamond"/>
          <w:sz w:val="24"/>
          <w:szCs w:val="24"/>
        </w:rPr>
        <w:t>Leather &amp; Leather Products, (xii</w:t>
      </w:r>
      <w:r w:rsidR="00C118FE">
        <w:rPr>
          <w:rFonts w:ascii="Garamond" w:hAnsi="Garamond"/>
          <w:sz w:val="24"/>
          <w:szCs w:val="24"/>
        </w:rPr>
        <w:t>i</w:t>
      </w:r>
      <w:r w:rsidR="009E370F">
        <w:rPr>
          <w:rFonts w:ascii="Garamond" w:hAnsi="Garamond"/>
          <w:sz w:val="24"/>
          <w:szCs w:val="24"/>
        </w:rPr>
        <w:t>) Rubber &amp; Rubber Products,(</w:t>
      </w:r>
      <w:r w:rsidR="00C118FE">
        <w:rPr>
          <w:rFonts w:ascii="Garamond" w:hAnsi="Garamond"/>
          <w:sz w:val="24"/>
          <w:szCs w:val="24"/>
        </w:rPr>
        <w:t>xiv) Coir Products, (x</w:t>
      </w:r>
      <w:r w:rsidR="009E370F">
        <w:rPr>
          <w:rFonts w:ascii="Garamond" w:hAnsi="Garamond"/>
          <w:sz w:val="24"/>
          <w:szCs w:val="24"/>
        </w:rPr>
        <w:t xml:space="preserve">v) </w:t>
      </w:r>
      <w:r w:rsidR="00952494">
        <w:rPr>
          <w:rFonts w:ascii="Garamond" w:hAnsi="Garamond"/>
          <w:sz w:val="24"/>
          <w:szCs w:val="24"/>
        </w:rPr>
        <w:t>Other Metal,</w:t>
      </w:r>
      <w:r w:rsidR="00D94804">
        <w:rPr>
          <w:rFonts w:ascii="Garamond" w:hAnsi="Garamond"/>
          <w:sz w:val="24"/>
          <w:szCs w:val="24"/>
        </w:rPr>
        <w:t>(xv</w:t>
      </w:r>
      <w:r w:rsidR="00C118FE">
        <w:rPr>
          <w:rFonts w:ascii="Garamond" w:hAnsi="Garamond"/>
          <w:sz w:val="24"/>
          <w:szCs w:val="24"/>
        </w:rPr>
        <w:t>i</w:t>
      </w:r>
      <w:r w:rsidR="00D94804">
        <w:rPr>
          <w:rFonts w:ascii="Garamond" w:hAnsi="Garamond"/>
          <w:sz w:val="24"/>
          <w:szCs w:val="24"/>
        </w:rPr>
        <w:t xml:space="preserve">) </w:t>
      </w:r>
      <w:r>
        <w:rPr>
          <w:rFonts w:ascii="Garamond" w:hAnsi="Garamond"/>
          <w:sz w:val="24"/>
          <w:szCs w:val="24"/>
        </w:rPr>
        <w:t xml:space="preserve">Alcohols, </w:t>
      </w:r>
      <w:r w:rsidR="009E370F">
        <w:rPr>
          <w:rFonts w:ascii="Garamond" w:hAnsi="Garamond"/>
          <w:sz w:val="24"/>
          <w:szCs w:val="24"/>
        </w:rPr>
        <w:t>(xvi</w:t>
      </w:r>
      <w:r w:rsidR="003B06FD">
        <w:rPr>
          <w:rFonts w:ascii="Garamond" w:hAnsi="Garamond"/>
          <w:sz w:val="24"/>
          <w:szCs w:val="24"/>
        </w:rPr>
        <w:t>i</w:t>
      </w:r>
      <w:r w:rsidR="009E370F">
        <w:rPr>
          <w:rFonts w:ascii="Garamond" w:hAnsi="Garamond"/>
          <w:sz w:val="24"/>
          <w:szCs w:val="24"/>
        </w:rPr>
        <w:t>)</w:t>
      </w:r>
      <w:r w:rsidR="003B06FD">
        <w:rPr>
          <w:rFonts w:ascii="Garamond" w:hAnsi="Garamond"/>
          <w:sz w:val="24"/>
          <w:szCs w:val="24"/>
        </w:rPr>
        <w:t xml:space="preserve"> Acid</w:t>
      </w:r>
      <w:r w:rsidR="00C118FE">
        <w:rPr>
          <w:rFonts w:ascii="Garamond" w:hAnsi="Garamond"/>
          <w:sz w:val="24"/>
          <w:szCs w:val="24"/>
        </w:rPr>
        <w:t>,</w:t>
      </w:r>
      <w:r>
        <w:rPr>
          <w:rFonts w:ascii="Garamond" w:hAnsi="Garamond"/>
          <w:sz w:val="24"/>
          <w:szCs w:val="24"/>
        </w:rPr>
        <w:t xml:space="preserve"> (</w:t>
      </w:r>
      <w:r w:rsidR="00952494">
        <w:rPr>
          <w:rFonts w:ascii="Garamond" w:hAnsi="Garamond"/>
          <w:sz w:val="24"/>
          <w:szCs w:val="24"/>
        </w:rPr>
        <w:t>xviii</w:t>
      </w:r>
      <w:r>
        <w:rPr>
          <w:rFonts w:ascii="Garamond" w:hAnsi="Garamond"/>
          <w:sz w:val="24"/>
          <w:szCs w:val="24"/>
        </w:rPr>
        <w:t>) Gases.</w:t>
      </w:r>
    </w:p>
    <w:p w:rsidR="006C2C99" w:rsidRDefault="006C2C99" w:rsidP="006C2C99">
      <w:pPr>
        <w:jc w:val="both"/>
        <w:rPr>
          <w:rFonts w:ascii="Garamond" w:hAnsi="Garamond"/>
          <w:sz w:val="24"/>
          <w:szCs w:val="24"/>
        </w:rPr>
      </w:pPr>
    </w:p>
    <w:p w:rsidR="006C2C99" w:rsidRDefault="006C2C99" w:rsidP="006C2C99">
      <w:pPr>
        <w:jc w:val="both"/>
        <w:rPr>
          <w:rFonts w:ascii="Garamond" w:hAnsi="Garamond"/>
          <w:sz w:val="24"/>
          <w:szCs w:val="24"/>
        </w:rPr>
      </w:pPr>
    </w:p>
    <w:p w:rsidR="008864A2" w:rsidRDefault="006C2C99" w:rsidP="006C2C99">
      <w:pPr>
        <w:pStyle w:val="ListParagraph"/>
        <w:ind w:hanging="360"/>
        <w:jc w:val="both"/>
        <w:rPr>
          <w:rFonts w:ascii="Garamond" w:hAnsi="Garamond"/>
          <w:sz w:val="24"/>
          <w:szCs w:val="24"/>
        </w:rPr>
      </w:pPr>
      <w:r>
        <w:rPr>
          <w:rFonts w:ascii="Symbol" w:eastAsia="Symbol" w:hAnsi="Symbol" w:cs="Symbol"/>
          <w:sz w:val="24"/>
          <w:szCs w:val="24"/>
        </w:rPr>
        <w:t></w:t>
      </w:r>
      <w:r>
        <w:rPr>
          <w:rFonts w:eastAsia="Symbol"/>
          <w:sz w:val="14"/>
          <w:szCs w:val="14"/>
        </w:rPr>
        <w:t>       </w:t>
      </w:r>
      <w:r>
        <w:rPr>
          <w:rFonts w:ascii="Garamond" w:hAnsi="Garamond"/>
          <w:sz w:val="24"/>
          <w:szCs w:val="24"/>
        </w:rPr>
        <w:t>T</w:t>
      </w:r>
      <w:r w:rsidR="008864A2">
        <w:rPr>
          <w:rFonts w:ascii="Garamond" w:hAnsi="Garamond"/>
          <w:sz w:val="24"/>
          <w:szCs w:val="24"/>
        </w:rPr>
        <w:t xml:space="preserve">his year the data on Inter State Movement of goods by Rail have been provided as per the 4-digit ITCHS Classification. Hence, only those tables of 99 chapters are provided where the data is not NIL. </w:t>
      </w:r>
    </w:p>
    <w:p w:rsidR="00123CBA" w:rsidRDefault="00123CBA" w:rsidP="00123CBA">
      <w:pPr>
        <w:jc w:val="both"/>
        <w:rPr>
          <w:rFonts w:ascii="Garamond" w:hAnsi="Garamond"/>
          <w:sz w:val="24"/>
          <w:szCs w:val="24"/>
        </w:rPr>
      </w:pPr>
    </w:p>
    <w:p w:rsidR="00123CBA" w:rsidRPr="00123CBA" w:rsidRDefault="00123CBA" w:rsidP="00123CBA">
      <w:pPr>
        <w:pStyle w:val="ListParagraph"/>
        <w:numPr>
          <w:ilvl w:val="0"/>
          <w:numId w:val="5"/>
        </w:numPr>
        <w:ind w:left="720"/>
        <w:jc w:val="both"/>
        <w:rPr>
          <w:rFonts w:ascii="Garamond" w:hAnsi="Garamond"/>
          <w:sz w:val="24"/>
          <w:szCs w:val="24"/>
        </w:rPr>
      </w:pPr>
      <w:r w:rsidRPr="00123CBA">
        <w:rPr>
          <w:rFonts w:ascii="Garamond" w:hAnsi="Garamond"/>
          <w:sz w:val="24"/>
          <w:szCs w:val="24"/>
        </w:rPr>
        <w:t>It may be noted that an attempt has been made to classify the commodities according to the 4-digit ITCHS Codes. During classification of the commodities the main problem that wa</w:t>
      </w:r>
      <w:r w:rsidR="005B25A7">
        <w:rPr>
          <w:rFonts w:ascii="Garamond" w:hAnsi="Garamond"/>
          <w:sz w:val="24"/>
          <w:szCs w:val="24"/>
        </w:rPr>
        <w:t xml:space="preserve">s encountered was that there were descriptions of goods in the </w:t>
      </w:r>
      <w:r w:rsidRPr="00123CBA">
        <w:rPr>
          <w:rFonts w:ascii="Garamond" w:hAnsi="Garamond"/>
          <w:sz w:val="24"/>
          <w:szCs w:val="24"/>
        </w:rPr>
        <w:t xml:space="preserve">raw data </w:t>
      </w:r>
      <w:r w:rsidR="005B25A7">
        <w:rPr>
          <w:rFonts w:ascii="Garamond" w:hAnsi="Garamond"/>
          <w:sz w:val="24"/>
          <w:szCs w:val="24"/>
        </w:rPr>
        <w:t>which could not be classified into a single</w:t>
      </w:r>
      <w:r w:rsidRPr="00123CBA">
        <w:rPr>
          <w:rFonts w:ascii="Garamond" w:hAnsi="Garamond"/>
          <w:sz w:val="24"/>
          <w:szCs w:val="24"/>
        </w:rPr>
        <w:t xml:space="preserve"> ITCHS Code. As a result, the following principle was adop</w:t>
      </w:r>
      <w:r w:rsidR="00737C73">
        <w:rPr>
          <w:rFonts w:ascii="Garamond" w:hAnsi="Garamond"/>
          <w:sz w:val="24"/>
          <w:szCs w:val="24"/>
        </w:rPr>
        <w:t>ted to classify the commodities</w:t>
      </w:r>
      <w:r w:rsidRPr="00123CBA">
        <w:rPr>
          <w:rFonts w:ascii="Garamond" w:hAnsi="Garamond"/>
          <w:sz w:val="24"/>
          <w:szCs w:val="24"/>
        </w:rPr>
        <w:t xml:space="preserve">: </w:t>
      </w:r>
      <w:r w:rsidRPr="004B2656">
        <w:rPr>
          <w:i/>
          <w:iCs/>
          <w:sz w:val="22"/>
          <w:szCs w:val="22"/>
        </w:rPr>
        <w:t>Wherever the goods described in the raw data could not be classified into a single 4-digit ITCHS Code, the ITCHS code for the most primary form of the commodity was used.</w:t>
      </w:r>
      <w:r w:rsidRPr="00123CBA">
        <w:rPr>
          <w:rFonts w:ascii="Garamond" w:hAnsi="Garamond"/>
          <w:sz w:val="24"/>
          <w:szCs w:val="24"/>
        </w:rPr>
        <w:t xml:space="preserve"> As a result of this classification, the value of the goods moved would always be a conservative estimate, but in no case it can be an overestimate.</w:t>
      </w:r>
    </w:p>
    <w:p w:rsidR="006C2C99" w:rsidRDefault="006C2C99" w:rsidP="006C2C99">
      <w:pPr>
        <w:jc w:val="both"/>
        <w:rPr>
          <w:rFonts w:ascii="Garamond" w:hAnsi="Garamond"/>
          <w:sz w:val="24"/>
          <w:szCs w:val="24"/>
        </w:rPr>
      </w:pPr>
    </w:p>
    <w:p w:rsidR="006C2C99" w:rsidRDefault="006C2C99" w:rsidP="006C2C99">
      <w:pPr>
        <w:jc w:val="both"/>
        <w:rPr>
          <w:rFonts w:ascii="Garamond" w:hAnsi="Garamond"/>
          <w:sz w:val="24"/>
          <w:szCs w:val="24"/>
        </w:rPr>
      </w:pPr>
    </w:p>
    <w:p w:rsidR="006C2C99" w:rsidRDefault="006C2C99" w:rsidP="006C2C99">
      <w:pPr>
        <w:rPr>
          <w:rFonts w:ascii="Garamond" w:hAnsi="Garamond"/>
        </w:rPr>
      </w:pPr>
    </w:p>
    <w:p w:rsidR="006C2C99" w:rsidRDefault="006C2C99" w:rsidP="006C2C99">
      <w:pPr>
        <w:rPr>
          <w:rFonts w:ascii="Garamond" w:hAnsi="Garamond"/>
        </w:rPr>
      </w:pPr>
    </w:p>
    <w:p w:rsidR="006C2C99" w:rsidRDefault="006C2C99" w:rsidP="006C2C99">
      <w:pPr>
        <w:jc w:val="center"/>
        <w:rPr>
          <w:rFonts w:ascii="Garamond" w:hAnsi="Garamond"/>
          <w:sz w:val="24"/>
          <w:szCs w:val="24"/>
        </w:rPr>
      </w:pPr>
      <w:r>
        <w:rPr>
          <w:rFonts w:ascii="Garamond" w:hAnsi="Garamond"/>
        </w:rPr>
        <w:tab/>
      </w:r>
      <w:r>
        <w:rPr>
          <w:rFonts w:ascii="Garamond" w:hAnsi="Garamond"/>
          <w:sz w:val="24"/>
          <w:szCs w:val="24"/>
        </w:rPr>
        <w:t>______________</w:t>
      </w:r>
    </w:p>
    <w:p w:rsidR="006C2C99" w:rsidRDefault="006C2C99" w:rsidP="006C2C99">
      <w:pPr>
        <w:tabs>
          <w:tab w:val="left" w:pos="4084"/>
        </w:tabs>
        <w:rPr>
          <w:rFonts w:ascii="Garamond" w:hAnsi="Garamond"/>
        </w:rPr>
      </w:pPr>
    </w:p>
    <w:p w:rsidR="006C2C99" w:rsidRDefault="006C2C99" w:rsidP="006C2C99">
      <w:pPr>
        <w:tabs>
          <w:tab w:val="left" w:pos="4084"/>
        </w:tabs>
        <w:rPr>
          <w:rFonts w:ascii="Garamond" w:hAnsi="Garamond"/>
        </w:rPr>
      </w:pPr>
    </w:p>
    <w:p w:rsidR="006C2C99" w:rsidRDefault="006C2C99" w:rsidP="006C2C99">
      <w:pPr>
        <w:tabs>
          <w:tab w:val="left" w:pos="4084"/>
        </w:tabs>
        <w:rPr>
          <w:rFonts w:ascii="Garamond" w:hAnsi="Garamond"/>
        </w:rPr>
      </w:pPr>
    </w:p>
    <w:p w:rsidR="006C2C99" w:rsidRDefault="006C2C99" w:rsidP="006C2C99">
      <w:pPr>
        <w:tabs>
          <w:tab w:val="left" w:pos="4084"/>
        </w:tabs>
        <w:rPr>
          <w:rFonts w:ascii="Garamond" w:hAnsi="Garamond"/>
        </w:rPr>
      </w:pPr>
    </w:p>
    <w:p w:rsidR="006C2C99" w:rsidRDefault="006C2C99" w:rsidP="006C2C99">
      <w:pPr>
        <w:tabs>
          <w:tab w:val="left" w:pos="4084"/>
        </w:tabs>
        <w:rPr>
          <w:rFonts w:ascii="Garamond" w:hAnsi="Garamond"/>
        </w:rPr>
      </w:pPr>
    </w:p>
    <w:p w:rsidR="006C2C99" w:rsidRDefault="006C2C99" w:rsidP="006C2C99">
      <w:pPr>
        <w:tabs>
          <w:tab w:val="left" w:pos="4084"/>
        </w:tabs>
        <w:rPr>
          <w:rFonts w:ascii="Garamond" w:hAnsi="Garamond"/>
        </w:rPr>
      </w:pPr>
    </w:p>
    <w:p w:rsidR="006C2C99" w:rsidRDefault="006C2C99" w:rsidP="006C2C99">
      <w:pPr>
        <w:tabs>
          <w:tab w:val="left" w:pos="4084"/>
        </w:tabs>
        <w:rPr>
          <w:rFonts w:ascii="Garamond" w:hAnsi="Garamond"/>
        </w:rPr>
      </w:pPr>
    </w:p>
    <w:p w:rsidR="006C2C99" w:rsidRDefault="006C2C99" w:rsidP="006C2C99">
      <w:pPr>
        <w:tabs>
          <w:tab w:val="left" w:pos="4084"/>
        </w:tabs>
        <w:rPr>
          <w:rFonts w:ascii="Garamond" w:hAnsi="Garamond"/>
        </w:rPr>
      </w:pPr>
    </w:p>
    <w:p w:rsidR="006C2C99" w:rsidRDefault="006C2C99" w:rsidP="006C2C99">
      <w:pPr>
        <w:tabs>
          <w:tab w:val="left" w:pos="4084"/>
        </w:tabs>
        <w:rPr>
          <w:rFonts w:ascii="Garamond" w:hAnsi="Garamond"/>
        </w:rPr>
      </w:pPr>
    </w:p>
    <w:p w:rsidR="006C2C99" w:rsidRDefault="006C2C99" w:rsidP="006C2C99">
      <w:pPr>
        <w:tabs>
          <w:tab w:val="left" w:pos="4084"/>
        </w:tabs>
        <w:rPr>
          <w:rFonts w:ascii="Garamond" w:hAnsi="Garamond"/>
        </w:rPr>
      </w:pPr>
    </w:p>
    <w:p w:rsidR="006C2C99" w:rsidRDefault="006C2C99" w:rsidP="006C2C99">
      <w:pPr>
        <w:tabs>
          <w:tab w:val="left" w:pos="4084"/>
        </w:tabs>
        <w:rPr>
          <w:rFonts w:ascii="Garamond" w:hAnsi="Garamond"/>
        </w:rPr>
      </w:pPr>
    </w:p>
    <w:p w:rsidR="006C2C99" w:rsidRDefault="00E55C9A" w:rsidP="006C2C99">
      <w:pPr>
        <w:ind w:left="7920" w:firstLine="720"/>
        <w:jc w:val="both"/>
        <w:rPr>
          <w:rFonts w:ascii="Garamond" w:hAnsi="Garamond"/>
          <w:b/>
          <w:bCs/>
          <w:sz w:val="22"/>
          <w:szCs w:val="22"/>
        </w:rPr>
      </w:pPr>
      <w:hyperlink r:id="rId9" w:history="1">
        <w:r w:rsidR="006C2C99" w:rsidRPr="00653E3B">
          <w:rPr>
            <w:rStyle w:val="Hyperlink"/>
            <w:rFonts w:ascii="Garamond" w:hAnsi="Garamond"/>
            <w:b/>
            <w:bCs/>
            <w:sz w:val="22"/>
            <w:szCs w:val="22"/>
          </w:rPr>
          <w:t>BACK</w:t>
        </w:r>
      </w:hyperlink>
      <w:r w:rsidR="006C2C99">
        <w:t xml:space="preserve"> </w:t>
      </w:r>
    </w:p>
    <w:p w:rsidR="00D80F08" w:rsidRPr="006C2C99" w:rsidRDefault="00D80F08" w:rsidP="006C2C99">
      <w:pPr>
        <w:rPr>
          <w:rFonts w:ascii="Garamond" w:hAnsi="Garamond"/>
        </w:rPr>
      </w:pPr>
    </w:p>
    <w:sectPr w:rsidR="00D80F08" w:rsidRPr="006C2C99" w:rsidSect="00D152B4">
      <w:type w:val="continuous"/>
      <w:pgSz w:w="12240" w:h="15840"/>
      <w:pgMar w:top="864" w:right="1440" w:bottom="576"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65AB" w:rsidRDefault="00C365AB" w:rsidP="0069712D">
      <w:r>
        <w:separator/>
      </w:r>
    </w:p>
  </w:endnote>
  <w:endnote w:type="continuationSeparator" w:id="1">
    <w:p w:rsidR="00C365AB" w:rsidRDefault="00C365AB" w:rsidP="006971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Garamond">
    <w:altName w:val="Garamond"/>
    <w:panose1 w:val="02020404030301010803"/>
    <w:charset w:val="00"/>
    <w:family w:val="roman"/>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NewRomanPSMT">
    <w:panose1 w:val="00000000000000000000"/>
    <w:charset w:val="00"/>
    <w:family w:val="auto"/>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65AB" w:rsidRDefault="00C365AB" w:rsidP="0069712D">
      <w:r>
        <w:separator/>
      </w:r>
    </w:p>
  </w:footnote>
  <w:footnote w:type="continuationSeparator" w:id="1">
    <w:p w:rsidR="00C365AB" w:rsidRDefault="00C365AB" w:rsidP="0069712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8E6548"/>
    <w:multiLevelType w:val="hybridMultilevel"/>
    <w:tmpl w:val="8C7E28AE"/>
    <w:lvl w:ilvl="0" w:tplc="C032EE82">
      <w:start w:val="1"/>
      <w:numFmt w:val="lowerRoman"/>
      <w:lvlText w:val="(%1)"/>
      <w:lvlJc w:val="left"/>
      <w:pPr>
        <w:ind w:left="1890" w:hanging="72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
    <w:nsid w:val="27B03821"/>
    <w:multiLevelType w:val="hybridMultilevel"/>
    <w:tmpl w:val="0E787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F580EE0"/>
    <w:multiLevelType w:val="hybridMultilevel"/>
    <w:tmpl w:val="C54C82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3DD71639"/>
    <w:multiLevelType w:val="hybridMultilevel"/>
    <w:tmpl w:val="9424C49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3364" w:hanging="360"/>
      </w:pPr>
      <w:rPr>
        <w:rFonts w:ascii="Courier New" w:hAnsi="Courier New" w:cs="Courier New" w:hint="default"/>
      </w:rPr>
    </w:lvl>
    <w:lvl w:ilvl="2" w:tplc="04090005" w:tentative="1">
      <w:start w:val="1"/>
      <w:numFmt w:val="bullet"/>
      <w:lvlText w:val=""/>
      <w:lvlJc w:val="left"/>
      <w:pPr>
        <w:ind w:left="4084" w:hanging="360"/>
      </w:pPr>
      <w:rPr>
        <w:rFonts w:ascii="Wingdings" w:hAnsi="Wingdings" w:hint="default"/>
      </w:rPr>
    </w:lvl>
    <w:lvl w:ilvl="3" w:tplc="04090001" w:tentative="1">
      <w:start w:val="1"/>
      <w:numFmt w:val="bullet"/>
      <w:lvlText w:val=""/>
      <w:lvlJc w:val="left"/>
      <w:pPr>
        <w:ind w:left="4804" w:hanging="360"/>
      </w:pPr>
      <w:rPr>
        <w:rFonts w:ascii="Symbol" w:hAnsi="Symbol" w:hint="default"/>
      </w:rPr>
    </w:lvl>
    <w:lvl w:ilvl="4" w:tplc="04090003" w:tentative="1">
      <w:start w:val="1"/>
      <w:numFmt w:val="bullet"/>
      <w:lvlText w:val="o"/>
      <w:lvlJc w:val="left"/>
      <w:pPr>
        <w:ind w:left="5524" w:hanging="360"/>
      </w:pPr>
      <w:rPr>
        <w:rFonts w:ascii="Courier New" w:hAnsi="Courier New" w:cs="Courier New" w:hint="default"/>
      </w:rPr>
    </w:lvl>
    <w:lvl w:ilvl="5" w:tplc="04090005" w:tentative="1">
      <w:start w:val="1"/>
      <w:numFmt w:val="bullet"/>
      <w:lvlText w:val=""/>
      <w:lvlJc w:val="left"/>
      <w:pPr>
        <w:ind w:left="6244" w:hanging="360"/>
      </w:pPr>
      <w:rPr>
        <w:rFonts w:ascii="Wingdings" w:hAnsi="Wingdings" w:hint="default"/>
      </w:rPr>
    </w:lvl>
    <w:lvl w:ilvl="6" w:tplc="04090001" w:tentative="1">
      <w:start w:val="1"/>
      <w:numFmt w:val="bullet"/>
      <w:lvlText w:val=""/>
      <w:lvlJc w:val="left"/>
      <w:pPr>
        <w:ind w:left="6964" w:hanging="360"/>
      </w:pPr>
      <w:rPr>
        <w:rFonts w:ascii="Symbol" w:hAnsi="Symbol" w:hint="default"/>
      </w:rPr>
    </w:lvl>
    <w:lvl w:ilvl="7" w:tplc="04090003" w:tentative="1">
      <w:start w:val="1"/>
      <w:numFmt w:val="bullet"/>
      <w:lvlText w:val="o"/>
      <w:lvlJc w:val="left"/>
      <w:pPr>
        <w:ind w:left="7684" w:hanging="360"/>
      </w:pPr>
      <w:rPr>
        <w:rFonts w:ascii="Courier New" w:hAnsi="Courier New" w:cs="Courier New" w:hint="default"/>
      </w:rPr>
    </w:lvl>
    <w:lvl w:ilvl="8" w:tplc="04090005" w:tentative="1">
      <w:start w:val="1"/>
      <w:numFmt w:val="bullet"/>
      <w:lvlText w:val=""/>
      <w:lvlJc w:val="left"/>
      <w:pPr>
        <w:ind w:left="8404" w:hanging="360"/>
      </w:pPr>
      <w:rPr>
        <w:rFonts w:ascii="Wingdings" w:hAnsi="Wingdings" w:hint="default"/>
      </w:rPr>
    </w:lvl>
  </w:abstractNum>
  <w:abstractNum w:abstractNumId="4">
    <w:nsid w:val="56455094"/>
    <w:multiLevelType w:val="hybridMultilevel"/>
    <w:tmpl w:val="F0E081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isplayBackgroundShape/>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footnotePr>
    <w:footnote w:id="0"/>
    <w:footnote w:id="1"/>
  </w:footnotePr>
  <w:endnotePr>
    <w:endnote w:id="0"/>
    <w:endnote w:id="1"/>
  </w:endnotePr>
  <w:compat/>
  <w:rsids>
    <w:rsidRoot w:val="00170A49"/>
    <w:rsid w:val="00004098"/>
    <w:rsid w:val="00006476"/>
    <w:rsid w:val="00020E28"/>
    <w:rsid w:val="000339AE"/>
    <w:rsid w:val="00041B2A"/>
    <w:rsid w:val="00045D5A"/>
    <w:rsid w:val="00053180"/>
    <w:rsid w:val="00080C94"/>
    <w:rsid w:val="000B36F6"/>
    <w:rsid w:val="000B41E9"/>
    <w:rsid w:val="000B490B"/>
    <w:rsid w:val="000C5445"/>
    <w:rsid w:val="000D065B"/>
    <w:rsid w:val="000D5ED3"/>
    <w:rsid w:val="00101989"/>
    <w:rsid w:val="00104272"/>
    <w:rsid w:val="00110964"/>
    <w:rsid w:val="001173FB"/>
    <w:rsid w:val="00123CBA"/>
    <w:rsid w:val="00133AFF"/>
    <w:rsid w:val="00135659"/>
    <w:rsid w:val="00163758"/>
    <w:rsid w:val="001637E3"/>
    <w:rsid w:val="00163BC8"/>
    <w:rsid w:val="00170A49"/>
    <w:rsid w:val="0017213C"/>
    <w:rsid w:val="00192CE0"/>
    <w:rsid w:val="00195941"/>
    <w:rsid w:val="001A46F5"/>
    <w:rsid w:val="001B70A9"/>
    <w:rsid w:val="001B75D9"/>
    <w:rsid w:val="001C0C8C"/>
    <w:rsid w:val="001C0D48"/>
    <w:rsid w:val="001D2391"/>
    <w:rsid w:val="001D2568"/>
    <w:rsid w:val="001D4192"/>
    <w:rsid w:val="001D5FBC"/>
    <w:rsid w:val="001E18B8"/>
    <w:rsid w:val="001F04E8"/>
    <w:rsid w:val="001F5952"/>
    <w:rsid w:val="00234FEC"/>
    <w:rsid w:val="00252C52"/>
    <w:rsid w:val="0026383A"/>
    <w:rsid w:val="002673B5"/>
    <w:rsid w:val="00292AE4"/>
    <w:rsid w:val="00295D1E"/>
    <w:rsid w:val="002A58DD"/>
    <w:rsid w:val="002B7279"/>
    <w:rsid w:val="002C6C41"/>
    <w:rsid w:val="002F1D3E"/>
    <w:rsid w:val="00312067"/>
    <w:rsid w:val="00313DA0"/>
    <w:rsid w:val="003166D0"/>
    <w:rsid w:val="00321D6B"/>
    <w:rsid w:val="00324997"/>
    <w:rsid w:val="00325751"/>
    <w:rsid w:val="00325EB7"/>
    <w:rsid w:val="0032643A"/>
    <w:rsid w:val="00334662"/>
    <w:rsid w:val="00336DBF"/>
    <w:rsid w:val="00343362"/>
    <w:rsid w:val="00346A2F"/>
    <w:rsid w:val="00346C8D"/>
    <w:rsid w:val="003516DD"/>
    <w:rsid w:val="00385B73"/>
    <w:rsid w:val="003B0464"/>
    <w:rsid w:val="003B06FD"/>
    <w:rsid w:val="003B1B7D"/>
    <w:rsid w:val="003C20E1"/>
    <w:rsid w:val="003E67B0"/>
    <w:rsid w:val="003F364E"/>
    <w:rsid w:val="003F3B01"/>
    <w:rsid w:val="003F659A"/>
    <w:rsid w:val="003F68BD"/>
    <w:rsid w:val="003F6EF2"/>
    <w:rsid w:val="004013DA"/>
    <w:rsid w:val="00407270"/>
    <w:rsid w:val="00410778"/>
    <w:rsid w:val="00410B54"/>
    <w:rsid w:val="00411938"/>
    <w:rsid w:val="0041261A"/>
    <w:rsid w:val="004258C1"/>
    <w:rsid w:val="00463DEA"/>
    <w:rsid w:val="00470F2B"/>
    <w:rsid w:val="00472E98"/>
    <w:rsid w:val="00473DE7"/>
    <w:rsid w:val="00480003"/>
    <w:rsid w:val="00496B9F"/>
    <w:rsid w:val="004A5E25"/>
    <w:rsid w:val="004B2656"/>
    <w:rsid w:val="004B4F8D"/>
    <w:rsid w:val="004B5B19"/>
    <w:rsid w:val="004C5CF0"/>
    <w:rsid w:val="004D351D"/>
    <w:rsid w:val="004D3AD2"/>
    <w:rsid w:val="004E0890"/>
    <w:rsid w:val="004E3A30"/>
    <w:rsid w:val="004E6888"/>
    <w:rsid w:val="004E737A"/>
    <w:rsid w:val="004F79A2"/>
    <w:rsid w:val="005264F1"/>
    <w:rsid w:val="00541191"/>
    <w:rsid w:val="005555FF"/>
    <w:rsid w:val="00563C54"/>
    <w:rsid w:val="00575C12"/>
    <w:rsid w:val="00581032"/>
    <w:rsid w:val="005A4603"/>
    <w:rsid w:val="005B25A7"/>
    <w:rsid w:val="005B28AB"/>
    <w:rsid w:val="005D1418"/>
    <w:rsid w:val="005D6889"/>
    <w:rsid w:val="005E5717"/>
    <w:rsid w:val="0061043D"/>
    <w:rsid w:val="00612437"/>
    <w:rsid w:val="006216CC"/>
    <w:rsid w:val="00635A77"/>
    <w:rsid w:val="00635EA7"/>
    <w:rsid w:val="00640A2E"/>
    <w:rsid w:val="00653E3B"/>
    <w:rsid w:val="0066358A"/>
    <w:rsid w:val="0066792A"/>
    <w:rsid w:val="00681EA0"/>
    <w:rsid w:val="00682EF6"/>
    <w:rsid w:val="00691C06"/>
    <w:rsid w:val="00696CBC"/>
    <w:rsid w:val="0069712D"/>
    <w:rsid w:val="006B5C37"/>
    <w:rsid w:val="006C2C99"/>
    <w:rsid w:val="006E03F7"/>
    <w:rsid w:val="006E11C0"/>
    <w:rsid w:val="006E5B95"/>
    <w:rsid w:val="006F7C19"/>
    <w:rsid w:val="006F7F6B"/>
    <w:rsid w:val="007020D2"/>
    <w:rsid w:val="00704D2A"/>
    <w:rsid w:val="00737C73"/>
    <w:rsid w:val="00740B2E"/>
    <w:rsid w:val="00760EC7"/>
    <w:rsid w:val="00781595"/>
    <w:rsid w:val="00786AE4"/>
    <w:rsid w:val="007A1B16"/>
    <w:rsid w:val="007B22CA"/>
    <w:rsid w:val="007C2F01"/>
    <w:rsid w:val="007C6054"/>
    <w:rsid w:val="00813F22"/>
    <w:rsid w:val="00817425"/>
    <w:rsid w:val="0082430C"/>
    <w:rsid w:val="00825B9E"/>
    <w:rsid w:val="00843EEB"/>
    <w:rsid w:val="008463B4"/>
    <w:rsid w:val="0084652C"/>
    <w:rsid w:val="0085194E"/>
    <w:rsid w:val="00885297"/>
    <w:rsid w:val="008864A2"/>
    <w:rsid w:val="008B0325"/>
    <w:rsid w:val="008C4399"/>
    <w:rsid w:val="008D232A"/>
    <w:rsid w:val="008E56DA"/>
    <w:rsid w:val="0091258A"/>
    <w:rsid w:val="0091459B"/>
    <w:rsid w:val="00926D36"/>
    <w:rsid w:val="00935400"/>
    <w:rsid w:val="00947D90"/>
    <w:rsid w:val="00952494"/>
    <w:rsid w:val="00953D76"/>
    <w:rsid w:val="009707E6"/>
    <w:rsid w:val="009776BE"/>
    <w:rsid w:val="00996522"/>
    <w:rsid w:val="009A7757"/>
    <w:rsid w:val="009B314F"/>
    <w:rsid w:val="009E07A8"/>
    <w:rsid w:val="009E1678"/>
    <w:rsid w:val="009E370F"/>
    <w:rsid w:val="00A03AAC"/>
    <w:rsid w:val="00A124E5"/>
    <w:rsid w:val="00A14118"/>
    <w:rsid w:val="00A315C5"/>
    <w:rsid w:val="00A321AC"/>
    <w:rsid w:val="00A335B3"/>
    <w:rsid w:val="00A33AF8"/>
    <w:rsid w:val="00A40DBB"/>
    <w:rsid w:val="00A55C2E"/>
    <w:rsid w:val="00A73B4B"/>
    <w:rsid w:val="00A87397"/>
    <w:rsid w:val="00A9785C"/>
    <w:rsid w:val="00AC6F58"/>
    <w:rsid w:val="00AE4808"/>
    <w:rsid w:val="00AE6C58"/>
    <w:rsid w:val="00B004EE"/>
    <w:rsid w:val="00B0152F"/>
    <w:rsid w:val="00B140DA"/>
    <w:rsid w:val="00B1683A"/>
    <w:rsid w:val="00B237D9"/>
    <w:rsid w:val="00B42E13"/>
    <w:rsid w:val="00B61AD6"/>
    <w:rsid w:val="00B631A8"/>
    <w:rsid w:val="00B759DE"/>
    <w:rsid w:val="00B8386A"/>
    <w:rsid w:val="00B9354A"/>
    <w:rsid w:val="00BC0897"/>
    <w:rsid w:val="00BC3AA7"/>
    <w:rsid w:val="00BC5513"/>
    <w:rsid w:val="00BC5989"/>
    <w:rsid w:val="00BD09EA"/>
    <w:rsid w:val="00BE5A07"/>
    <w:rsid w:val="00BE5F11"/>
    <w:rsid w:val="00BF1E88"/>
    <w:rsid w:val="00BF244B"/>
    <w:rsid w:val="00C06F80"/>
    <w:rsid w:val="00C118FE"/>
    <w:rsid w:val="00C1735B"/>
    <w:rsid w:val="00C24601"/>
    <w:rsid w:val="00C31029"/>
    <w:rsid w:val="00C365AB"/>
    <w:rsid w:val="00C4279F"/>
    <w:rsid w:val="00C62C5A"/>
    <w:rsid w:val="00C74A23"/>
    <w:rsid w:val="00C7619F"/>
    <w:rsid w:val="00C76E18"/>
    <w:rsid w:val="00C974C8"/>
    <w:rsid w:val="00CA6FF9"/>
    <w:rsid w:val="00CB0363"/>
    <w:rsid w:val="00CC1F0B"/>
    <w:rsid w:val="00CD0DCA"/>
    <w:rsid w:val="00CD1B21"/>
    <w:rsid w:val="00CE06C2"/>
    <w:rsid w:val="00D0366B"/>
    <w:rsid w:val="00D152B4"/>
    <w:rsid w:val="00D1745E"/>
    <w:rsid w:val="00D353BA"/>
    <w:rsid w:val="00D653A8"/>
    <w:rsid w:val="00D71E68"/>
    <w:rsid w:val="00D80F08"/>
    <w:rsid w:val="00D90F81"/>
    <w:rsid w:val="00D94804"/>
    <w:rsid w:val="00DA1342"/>
    <w:rsid w:val="00DA4C9B"/>
    <w:rsid w:val="00DB3CEB"/>
    <w:rsid w:val="00DC1D84"/>
    <w:rsid w:val="00DE0F43"/>
    <w:rsid w:val="00DE5110"/>
    <w:rsid w:val="00DE7567"/>
    <w:rsid w:val="00DF271C"/>
    <w:rsid w:val="00E06B50"/>
    <w:rsid w:val="00E1414B"/>
    <w:rsid w:val="00E159AF"/>
    <w:rsid w:val="00E20949"/>
    <w:rsid w:val="00E35F40"/>
    <w:rsid w:val="00E362EB"/>
    <w:rsid w:val="00E45105"/>
    <w:rsid w:val="00E46617"/>
    <w:rsid w:val="00E542F4"/>
    <w:rsid w:val="00E55C9A"/>
    <w:rsid w:val="00E62B9B"/>
    <w:rsid w:val="00E65C8D"/>
    <w:rsid w:val="00E719DC"/>
    <w:rsid w:val="00E82889"/>
    <w:rsid w:val="00E956DE"/>
    <w:rsid w:val="00EA4619"/>
    <w:rsid w:val="00EB7A30"/>
    <w:rsid w:val="00EC2F6B"/>
    <w:rsid w:val="00EC709D"/>
    <w:rsid w:val="00ED4E1C"/>
    <w:rsid w:val="00ED6CE9"/>
    <w:rsid w:val="00F11EAA"/>
    <w:rsid w:val="00F125BF"/>
    <w:rsid w:val="00F232C2"/>
    <w:rsid w:val="00F2695F"/>
    <w:rsid w:val="00F37D20"/>
    <w:rsid w:val="00F4790A"/>
    <w:rsid w:val="00F55BDD"/>
    <w:rsid w:val="00FA36BC"/>
    <w:rsid w:val="00FA463C"/>
    <w:rsid w:val="00FA7473"/>
    <w:rsid w:val="00FC1BFD"/>
    <w:rsid w:val="00FC5EA5"/>
    <w:rsid w:val="00FE6BAE"/>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colormru v:ext="edit" colors="#59a4e9"/>
      <o:colormenu v:ext="edit" fillcolor="none [66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52B4"/>
  </w:style>
  <w:style w:type="paragraph" w:styleId="Heading1">
    <w:name w:val="heading 1"/>
    <w:basedOn w:val="Normal"/>
    <w:next w:val="Normal"/>
    <w:link w:val="Heading1Char"/>
    <w:uiPriority w:val="9"/>
    <w:qFormat/>
    <w:rsid w:val="00D152B4"/>
    <w:pPr>
      <w:jc w:val="center"/>
      <w:outlineLvl w:val="0"/>
    </w:pPr>
    <w:rPr>
      <w:rFonts w:eastAsiaTheme="minorEastAsia"/>
      <w:b/>
      <w:bCs/>
      <w:sz w:val="22"/>
      <w:szCs w:val="22"/>
      <w:u w:val="single"/>
    </w:rPr>
  </w:style>
  <w:style w:type="paragraph" w:styleId="Heading2">
    <w:name w:val="heading 2"/>
    <w:basedOn w:val="Normal"/>
    <w:next w:val="Normal"/>
    <w:link w:val="Heading2Char"/>
    <w:uiPriority w:val="9"/>
    <w:qFormat/>
    <w:rsid w:val="00D152B4"/>
    <w:pPr>
      <w:jc w:val="center"/>
      <w:outlineLvl w:val="1"/>
    </w:pPr>
    <w:rPr>
      <w:rFonts w:eastAsiaTheme="minorEastAsia"/>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152B4"/>
    <w:rPr>
      <w:color w:val="0000FF"/>
      <w:u w:val="single"/>
    </w:rPr>
  </w:style>
  <w:style w:type="character" w:styleId="FollowedHyperlink">
    <w:name w:val="FollowedHyperlink"/>
    <w:basedOn w:val="DefaultParagraphFont"/>
    <w:uiPriority w:val="99"/>
    <w:semiHidden/>
    <w:unhideWhenUsed/>
    <w:rsid w:val="00D152B4"/>
    <w:rPr>
      <w:color w:val="800080"/>
      <w:u w:val="single"/>
    </w:rPr>
  </w:style>
  <w:style w:type="character" w:customStyle="1" w:styleId="Heading1Char">
    <w:name w:val="Heading 1 Char"/>
    <w:basedOn w:val="DefaultParagraphFont"/>
    <w:link w:val="Heading1"/>
    <w:uiPriority w:val="9"/>
    <w:locked/>
    <w:rsid w:val="00D152B4"/>
    <w:rPr>
      <w:rFonts w:ascii="Cambria" w:eastAsia="Times New Roman" w:hAnsi="Cambria" w:cs="Times New Roman" w:hint="default"/>
      <w:b/>
      <w:bCs/>
      <w:color w:val="365F91"/>
      <w:sz w:val="28"/>
      <w:szCs w:val="28"/>
    </w:rPr>
  </w:style>
  <w:style w:type="character" w:customStyle="1" w:styleId="Heading2Char">
    <w:name w:val="Heading 2 Char"/>
    <w:basedOn w:val="DefaultParagraphFont"/>
    <w:link w:val="Heading2"/>
    <w:uiPriority w:val="9"/>
    <w:semiHidden/>
    <w:locked/>
    <w:rsid w:val="00D152B4"/>
    <w:rPr>
      <w:rFonts w:ascii="Cambria" w:eastAsia="Times New Roman" w:hAnsi="Cambria" w:cs="Times New Roman" w:hint="default"/>
      <w:b/>
      <w:bCs/>
      <w:color w:val="4F81BD"/>
      <w:sz w:val="26"/>
      <w:szCs w:val="26"/>
    </w:rPr>
  </w:style>
  <w:style w:type="paragraph" w:styleId="Title">
    <w:name w:val="Title"/>
    <w:basedOn w:val="Normal"/>
    <w:link w:val="TitleChar"/>
    <w:uiPriority w:val="10"/>
    <w:qFormat/>
    <w:rsid w:val="00D152B4"/>
    <w:pPr>
      <w:jc w:val="center"/>
    </w:pPr>
    <w:rPr>
      <w:b/>
      <w:bCs/>
      <w:u w:val="single"/>
    </w:rPr>
  </w:style>
  <w:style w:type="character" w:customStyle="1" w:styleId="TitleChar">
    <w:name w:val="Title Char"/>
    <w:basedOn w:val="DefaultParagraphFont"/>
    <w:link w:val="Title"/>
    <w:uiPriority w:val="10"/>
    <w:locked/>
    <w:rsid w:val="00D152B4"/>
    <w:rPr>
      <w:rFonts w:ascii="Cambria" w:eastAsia="Times New Roman" w:hAnsi="Cambria" w:cs="Times New Roman" w:hint="default"/>
      <w:color w:val="17365D"/>
      <w:spacing w:val="5"/>
      <w:kern w:val="28"/>
      <w:sz w:val="52"/>
      <w:szCs w:val="52"/>
    </w:rPr>
  </w:style>
  <w:style w:type="paragraph" w:styleId="BodyTextIndent">
    <w:name w:val="Body Text Indent"/>
    <w:basedOn w:val="Normal"/>
    <w:link w:val="BodyTextIndentChar"/>
    <w:uiPriority w:val="99"/>
    <w:semiHidden/>
    <w:unhideWhenUsed/>
    <w:rsid w:val="00D152B4"/>
    <w:pPr>
      <w:ind w:left="720" w:hanging="720"/>
      <w:jc w:val="both"/>
    </w:pPr>
    <w:rPr>
      <w:sz w:val="22"/>
      <w:szCs w:val="22"/>
    </w:rPr>
  </w:style>
  <w:style w:type="character" w:customStyle="1" w:styleId="BodyTextIndentChar">
    <w:name w:val="Body Text Indent Char"/>
    <w:basedOn w:val="DefaultParagraphFont"/>
    <w:link w:val="BodyTextIndent"/>
    <w:uiPriority w:val="99"/>
    <w:semiHidden/>
    <w:locked/>
    <w:rsid w:val="00D152B4"/>
  </w:style>
  <w:style w:type="paragraph" w:styleId="BodyTextIndent2">
    <w:name w:val="Body Text Indent 2"/>
    <w:basedOn w:val="Normal"/>
    <w:link w:val="BodyTextIndent2Char"/>
    <w:uiPriority w:val="99"/>
    <w:semiHidden/>
    <w:unhideWhenUsed/>
    <w:rsid w:val="00D152B4"/>
    <w:pPr>
      <w:ind w:left="720"/>
      <w:jc w:val="both"/>
    </w:pPr>
    <w:rPr>
      <w:sz w:val="22"/>
      <w:szCs w:val="22"/>
    </w:rPr>
  </w:style>
  <w:style w:type="character" w:customStyle="1" w:styleId="BodyTextIndent2Char">
    <w:name w:val="Body Text Indent 2 Char"/>
    <w:basedOn w:val="DefaultParagraphFont"/>
    <w:link w:val="BodyTextIndent2"/>
    <w:uiPriority w:val="99"/>
    <w:semiHidden/>
    <w:locked/>
    <w:rsid w:val="00D152B4"/>
  </w:style>
  <w:style w:type="paragraph" w:styleId="ListParagraph">
    <w:name w:val="List Paragraph"/>
    <w:basedOn w:val="Normal"/>
    <w:uiPriority w:val="34"/>
    <w:qFormat/>
    <w:rsid w:val="00D152B4"/>
    <w:pPr>
      <w:ind w:left="720"/>
      <w:contextualSpacing/>
    </w:pPr>
  </w:style>
  <w:style w:type="paragraph" w:customStyle="1" w:styleId="msolistparagraph0">
    <w:name w:val="msolistparagraph"/>
    <w:basedOn w:val="Normal"/>
    <w:uiPriority w:val="34"/>
    <w:qFormat/>
    <w:rsid w:val="00D152B4"/>
    <w:pPr>
      <w:ind w:left="720"/>
      <w:contextualSpacing/>
    </w:pPr>
  </w:style>
  <w:style w:type="paragraph" w:styleId="BalloonText">
    <w:name w:val="Balloon Text"/>
    <w:basedOn w:val="Normal"/>
    <w:link w:val="BalloonTextChar"/>
    <w:uiPriority w:val="99"/>
    <w:semiHidden/>
    <w:unhideWhenUsed/>
    <w:rsid w:val="00410778"/>
    <w:rPr>
      <w:rFonts w:ascii="Tahoma" w:hAnsi="Tahoma" w:cs="Tahoma"/>
      <w:sz w:val="16"/>
      <w:szCs w:val="16"/>
    </w:rPr>
  </w:style>
  <w:style w:type="character" w:customStyle="1" w:styleId="BalloonTextChar">
    <w:name w:val="Balloon Text Char"/>
    <w:basedOn w:val="DefaultParagraphFont"/>
    <w:link w:val="BalloonText"/>
    <w:uiPriority w:val="99"/>
    <w:semiHidden/>
    <w:rsid w:val="00410778"/>
    <w:rPr>
      <w:rFonts w:ascii="Tahoma" w:hAnsi="Tahoma" w:cs="Tahoma"/>
      <w:sz w:val="16"/>
      <w:szCs w:val="16"/>
    </w:rPr>
  </w:style>
  <w:style w:type="paragraph" w:styleId="NoSpacing">
    <w:name w:val="No Spacing"/>
    <w:uiPriority w:val="1"/>
    <w:qFormat/>
    <w:rsid w:val="002673B5"/>
  </w:style>
  <w:style w:type="table" w:styleId="TableGrid">
    <w:name w:val="Table Grid"/>
    <w:basedOn w:val="TableNormal"/>
    <w:uiPriority w:val="59"/>
    <w:rsid w:val="00D80F08"/>
    <w:rPr>
      <w:rFonts w:asciiTheme="minorHAnsi" w:eastAsiaTheme="minorEastAsia" w:hAnsiTheme="minorHAnsi" w:cstheme="minorBidi"/>
      <w:sz w:val="22"/>
      <w:lang w:bidi="hi-I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69712D"/>
    <w:pPr>
      <w:tabs>
        <w:tab w:val="center" w:pos="4680"/>
        <w:tab w:val="right" w:pos="9360"/>
      </w:tabs>
    </w:pPr>
  </w:style>
  <w:style w:type="character" w:customStyle="1" w:styleId="HeaderChar">
    <w:name w:val="Header Char"/>
    <w:basedOn w:val="DefaultParagraphFont"/>
    <w:link w:val="Header"/>
    <w:uiPriority w:val="99"/>
    <w:semiHidden/>
    <w:rsid w:val="0069712D"/>
  </w:style>
  <w:style w:type="paragraph" w:styleId="Footer">
    <w:name w:val="footer"/>
    <w:basedOn w:val="Normal"/>
    <w:link w:val="FooterChar"/>
    <w:uiPriority w:val="99"/>
    <w:semiHidden/>
    <w:unhideWhenUsed/>
    <w:rsid w:val="0069712D"/>
    <w:pPr>
      <w:tabs>
        <w:tab w:val="center" w:pos="4680"/>
        <w:tab w:val="right" w:pos="9360"/>
      </w:tabs>
    </w:pPr>
  </w:style>
  <w:style w:type="character" w:customStyle="1" w:styleId="FooterChar">
    <w:name w:val="Footer Char"/>
    <w:basedOn w:val="DefaultParagraphFont"/>
    <w:link w:val="Footer"/>
    <w:uiPriority w:val="99"/>
    <w:semiHidden/>
    <w:rsid w:val="0069712D"/>
  </w:style>
  <w:style w:type="paragraph" w:customStyle="1" w:styleId="Default">
    <w:name w:val="Default"/>
    <w:rsid w:val="00DE0F43"/>
    <w:pPr>
      <w:autoSpaceDE w:val="0"/>
      <w:autoSpaceDN w:val="0"/>
      <w:adjustRightInd w:val="0"/>
    </w:pPr>
    <w:rPr>
      <w:rFonts w:ascii="Garamond" w:hAnsi="Garamond" w:cs="Garamond"/>
      <w:color w:val="000000"/>
      <w:sz w:val="24"/>
      <w:szCs w:val="24"/>
      <w:lang w:bidi="hi-IN"/>
    </w:rPr>
  </w:style>
</w:styles>
</file>

<file path=word/webSettings.xml><?xml version="1.0" encoding="utf-8"?>
<w:webSettings xmlns:r="http://schemas.openxmlformats.org/officeDocument/2006/relationships" xmlns:w="http://schemas.openxmlformats.org/wordprocessingml/2006/main">
  <w:divs>
    <w:div w:id="1862931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inland_content.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C59918-AE33-4DF5-A0C3-A799280D1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705</TotalTime>
  <Pages>1</Pages>
  <Words>2579</Words>
  <Characters>14704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Coverage Note</vt:lpstr>
    </vt:vector>
  </TitlesOfParts>
  <Company>DGCIS</Company>
  <LinksUpToDate>false</LinksUpToDate>
  <CharactersWithSpaces>17249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Coverage Note</dc:title>
  <dc:subject/>
  <dc:creator>DGCIS</dc:creator>
  <cp:keywords/>
  <dc:description/>
  <cp:lastModifiedBy>debasis.haldar</cp:lastModifiedBy>
  <cp:revision>224</cp:revision>
  <cp:lastPrinted>2017-11-15T10:20:00Z</cp:lastPrinted>
  <dcterms:created xsi:type="dcterms:W3CDTF">2017-11-13T12:07:00Z</dcterms:created>
  <dcterms:modified xsi:type="dcterms:W3CDTF">2021-03-01T11:04:00Z</dcterms:modified>
</cp:coreProperties>
</file>